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F830" w14:textId="71EBAED3" w:rsidR="00724C47" w:rsidRDefault="00724C47" w:rsidP="00516330">
      <w:pPr>
        <w:pStyle w:val="AralkYok"/>
        <w:tabs>
          <w:tab w:val="left" w:pos="1410"/>
        </w:tabs>
        <w:jc w:val="both"/>
        <w:rPr>
          <w:rFonts w:ascii="Arial" w:hAnsi="Arial" w:cs="Arial"/>
          <w:b/>
          <w:u w:val="single"/>
        </w:rPr>
      </w:pPr>
    </w:p>
    <w:p w14:paraId="799EBF1F" w14:textId="7A51722C" w:rsidR="00835DD5" w:rsidRPr="002F0806" w:rsidRDefault="00835DD5" w:rsidP="00516330">
      <w:pPr>
        <w:pStyle w:val="AralkYok"/>
        <w:tabs>
          <w:tab w:val="left" w:pos="1410"/>
        </w:tabs>
        <w:jc w:val="both"/>
        <w:rPr>
          <w:rFonts w:ascii="Arial" w:hAnsi="Arial" w:cs="Arial"/>
          <w:b/>
        </w:rPr>
      </w:pPr>
    </w:p>
    <w:p w14:paraId="21960273" w14:textId="52CE68AB" w:rsidR="002F0806" w:rsidRPr="002F0806" w:rsidRDefault="002F0806" w:rsidP="00516330">
      <w:pPr>
        <w:pStyle w:val="AralkYok"/>
        <w:tabs>
          <w:tab w:val="left" w:pos="1410"/>
        </w:tabs>
        <w:jc w:val="both"/>
        <w:rPr>
          <w:rFonts w:ascii="Arial" w:hAnsi="Arial" w:cs="Arial"/>
          <w:b/>
        </w:rPr>
      </w:pPr>
      <w:r w:rsidRPr="002F0806">
        <w:rPr>
          <w:rFonts w:ascii="Arial" w:hAnsi="Arial" w:cs="Arial"/>
          <w:b/>
        </w:rPr>
        <w:tab/>
      </w:r>
      <w:r w:rsidRPr="002F0806">
        <w:rPr>
          <w:rFonts w:ascii="Arial" w:hAnsi="Arial" w:cs="Arial"/>
          <w:b/>
        </w:rPr>
        <w:tab/>
      </w:r>
      <w:r w:rsidRPr="002F0806">
        <w:rPr>
          <w:rFonts w:ascii="Arial" w:hAnsi="Arial" w:cs="Arial"/>
          <w:b/>
        </w:rPr>
        <w:tab/>
      </w:r>
    </w:p>
    <w:p w14:paraId="7A447E1B" w14:textId="77777777" w:rsidR="004F59E3" w:rsidRDefault="002F0806" w:rsidP="00516330">
      <w:pPr>
        <w:pStyle w:val="AralkYok"/>
        <w:tabs>
          <w:tab w:val="left" w:pos="141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58837E1" w14:textId="5D406526" w:rsidR="00724C47" w:rsidRPr="00D114F7" w:rsidRDefault="00D114F7" w:rsidP="00D114F7">
      <w:pPr>
        <w:pStyle w:val="AralkYok"/>
        <w:tabs>
          <w:tab w:val="left" w:pos="141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F0806">
        <w:rPr>
          <w:rFonts w:ascii="Arial" w:hAnsi="Arial" w:cs="Arial"/>
          <w:b/>
        </w:rPr>
        <w:t>13 Mayıs 2020</w:t>
      </w:r>
      <w:r w:rsidR="002F0806">
        <w:rPr>
          <w:rFonts w:ascii="Arial" w:hAnsi="Arial" w:cs="Arial"/>
          <w:b/>
        </w:rPr>
        <w:tab/>
      </w:r>
      <w:r w:rsidR="002F0806">
        <w:rPr>
          <w:rFonts w:ascii="Arial" w:hAnsi="Arial" w:cs="Arial"/>
          <w:b/>
        </w:rPr>
        <w:tab/>
      </w:r>
      <w:r w:rsidR="002F0806">
        <w:rPr>
          <w:rFonts w:ascii="Arial" w:hAnsi="Arial" w:cs="Arial"/>
          <w:b/>
        </w:rPr>
        <w:tab/>
      </w:r>
    </w:p>
    <w:p w14:paraId="05D4A8E7" w14:textId="77777777" w:rsidR="00724C47" w:rsidRDefault="00724C47" w:rsidP="007662C5">
      <w:pPr>
        <w:pStyle w:val="AralkYok"/>
        <w:jc w:val="center"/>
        <w:rPr>
          <w:rFonts w:ascii="Arial" w:hAnsi="Arial" w:cs="Arial"/>
          <w:b/>
          <w:u w:val="single"/>
        </w:rPr>
      </w:pPr>
    </w:p>
    <w:p w14:paraId="201407A6" w14:textId="6FFB10AF" w:rsidR="00373144" w:rsidRDefault="00373144" w:rsidP="00323CD5">
      <w:pPr>
        <w:pStyle w:val="AralkYok"/>
        <w:jc w:val="center"/>
        <w:rPr>
          <w:rFonts w:ascii="Arial" w:hAnsi="Arial" w:cs="Arial"/>
          <w:b/>
          <w:u w:val="single"/>
        </w:rPr>
      </w:pPr>
      <w:r w:rsidRPr="006F48F2">
        <w:rPr>
          <w:rFonts w:ascii="Arial" w:hAnsi="Arial" w:cs="Arial"/>
          <w:b/>
          <w:u w:val="single"/>
        </w:rPr>
        <w:t>Koç Üniversitesi Hemşirelik Fakültesi</w:t>
      </w:r>
      <w:r w:rsidR="005722CB">
        <w:rPr>
          <w:rFonts w:ascii="Arial" w:hAnsi="Arial" w:cs="Arial"/>
          <w:b/>
          <w:u w:val="single"/>
        </w:rPr>
        <w:t xml:space="preserve">, </w:t>
      </w:r>
      <w:r w:rsidRPr="006F48F2">
        <w:rPr>
          <w:rFonts w:ascii="Arial" w:hAnsi="Arial" w:cs="Arial"/>
          <w:b/>
          <w:u w:val="single"/>
        </w:rPr>
        <w:t>Hemşirel</w:t>
      </w:r>
      <w:r w:rsidR="00A106D0">
        <w:rPr>
          <w:rFonts w:ascii="Arial" w:hAnsi="Arial" w:cs="Arial"/>
          <w:b/>
          <w:u w:val="single"/>
        </w:rPr>
        <w:t>ik Haftası</w:t>
      </w:r>
      <w:r w:rsidR="00937FD2">
        <w:rPr>
          <w:rFonts w:ascii="Arial" w:hAnsi="Arial" w:cs="Arial"/>
          <w:b/>
          <w:u w:val="single"/>
        </w:rPr>
        <w:t xml:space="preserve"> Kapsamında </w:t>
      </w:r>
      <w:r w:rsidR="00CB314F">
        <w:rPr>
          <w:rFonts w:ascii="Arial" w:hAnsi="Arial" w:cs="Arial"/>
          <w:b/>
          <w:u w:val="single"/>
        </w:rPr>
        <w:br/>
      </w:r>
      <w:r w:rsidR="00937FD2">
        <w:rPr>
          <w:rFonts w:ascii="Arial" w:hAnsi="Arial" w:cs="Arial"/>
          <w:b/>
          <w:u w:val="single"/>
        </w:rPr>
        <w:t>‘Covid 19 Sürecinde Hemşirelik’</w:t>
      </w:r>
      <w:r w:rsidR="00A106D0">
        <w:rPr>
          <w:rFonts w:ascii="Arial" w:hAnsi="Arial" w:cs="Arial"/>
          <w:b/>
          <w:u w:val="single"/>
        </w:rPr>
        <w:t xml:space="preserve"> Sempozyumu</w:t>
      </w:r>
      <w:r w:rsidR="00937FD2">
        <w:rPr>
          <w:rFonts w:ascii="Arial" w:hAnsi="Arial" w:cs="Arial"/>
          <w:b/>
          <w:u w:val="single"/>
        </w:rPr>
        <w:t>nu Online Toplantı Olarak</w:t>
      </w:r>
      <w:r w:rsidR="00A106D0">
        <w:rPr>
          <w:rFonts w:ascii="Arial" w:hAnsi="Arial" w:cs="Arial"/>
          <w:b/>
          <w:u w:val="single"/>
        </w:rPr>
        <w:t xml:space="preserve"> </w:t>
      </w:r>
      <w:r w:rsidR="00CB314F">
        <w:rPr>
          <w:rFonts w:ascii="Arial" w:hAnsi="Arial" w:cs="Arial"/>
          <w:b/>
          <w:u w:val="single"/>
        </w:rPr>
        <w:t>D</w:t>
      </w:r>
      <w:r w:rsidR="00A106D0">
        <w:rPr>
          <w:rFonts w:ascii="Arial" w:hAnsi="Arial" w:cs="Arial"/>
          <w:b/>
          <w:u w:val="single"/>
        </w:rPr>
        <w:t>üzenledi</w:t>
      </w:r>
    </w:p>
    <w:p w14:paraId="3305F3DA" w14:textId="77777777" w:rsidR="00BA1230" w:rsidRDefault="00BA1230" w:rsidP="00323CD5">
      <w:pPr>
        <w:pStyle w:val="AralkYok"/>
        <w:jc w:val="center"/>
        <w:rPr>
          <w:rFonts w:ascii="Arial" w:hAnsi="Arial" w:cs="Arial"/>
          <w:b/>
          <w:u w:val="single"/>
        </w:rPr>
      </w:pPr>
    </w:p>
    <w:p w14:paraId="1DC5CB68" w14:textId="77777777" w:rsidR="00323CD5" w:rsidRPr="00323CD5" w:rsidRDefault="00323CD5" w:rsidP="00323CD5">
      <w:pPr>
        <w:pStyle w:val="AralkYok"/>
        <w:jc w:val="center"/>
        <w:rPr>
          <w:rFonts w:ascii="Arial" w:hAnsi="Arial" w:cs="Arial"/>
          <w:b/>
          <w:u w:val="single"/>
        </w:rPr>
      </w:pPr>
    </w:p>
    <w:p w14:paraId="3B763303" w14:textId="590CB910" w:rsidR="007E754D" w:rsidRPr="00B31421" w:rsidRDefault="00622941" w:rsidP="007662C5">
      <w:pPr>
        <w:pStyle w:val="AralkYok"/>
        <w:jc w:val="center"/>
        <w:rPr>
          <w:rFonts w:ascii="Segoe UI" w:hAnsi="Segoe UI" w:cs="Segoe UI"/>
          <w:b/>
          <w:sz w:val="52"/>
          <w:szCs w:val="52"/>
        </w:rPr>
      </w:pPr>
      <w:r>
        <w:rPr>
          <w:rFonts w:ascii="Arial" w:hAnsi="Arial" w:cs="Arial"/>
          <w:b/>
          <w:sz w:val="52"/>
          <w:szCs w:val="52"/>
        </w:rPr>
        <w:t>“</w:t>
      </w:r>
      <w:r w:rsidR="006C2280">
        <w:rPr>
          <w:rFonts w:ascii="Arial" w:hAnsi="Arial" w:cs="Arial"/>
          <w:b/>
          <w:sz w:val="52"/>
          <w:szCs w:val="52"/>
        </w:rPr>
        <w:t>COVİD-19 SÜRECİNDE HEMŞİRELİK</w:t>
      </w:r>
      <w:r>
        <w:rPr>
          <w:rFonts w:ascii="Arial" w:hAnsi="Arial" w:cs="Arial"/>
          <w:b/>
          <w:sz w:val="52"/>
          <w:szCs w:val="52"/>
        </w:rPr>
        <w:t>”</w:t>
      </w:r>
    </w:p>
    <w:p w14:paraId="257A92E3" w14:textId="77777777" w:rsidR="009976CB" w:rsidRPr="00B37D0E" w:rsidRDefault="009976CB" w:rsidP="007D146C">
      <w:pPr>
        <w:pStyle w:val="AralkYok"/>
        <w:jc w:val="center"/>
        <w:rPr>
          <w:rFonts w:ascii="Arial" w:hAnsi="Arial" w:cs="Arial"/>
          <w:b/>
          <w:color w:val="1F1F1F"/>
        </w:rPr>
      </w:pPr>
    </w:p>
    <w:p w14:paraId="69C3D2BE" w14:textId="55EFEDC3" w:rsidR="00056F0D" w:rsidRPr="00AC393F" w:rsidRDefault="00234888" w:rsidP="007D146C">
      <w:pPr>
        <w:pStyle w:val="AralkYok"/>
        <w:jc w:val="center"/>
        <w:rPr>
          <w:rFonts w:ascii="Arial" w:hAnsi="Arial" w:cs="Arial"/>
          <w:b/>
          <w:color w:val="1F1F1F"/>
        </w:rPr>
      </w:pPr>
      <w:r w:rsidRPr="00AC393F">
        <w:rPr>
          <w:rFonts w:ascii="Arial" w:hAnsi="Arial" w:cs="Arial"/>
          <w:b/>
          <w:color w:val="1F1F1F"/>
        </w:rPr>
        <w:t>Koç Üniversitesi Hemşirelik Fakültesi, </w:t>
      </w:r>
      <w:r w:rsidR="009976CB" w:rsidRPr="00AC393F">
        <w:rPr>
          <w:rFonts w:ascii="Arial" w:hAnsi="Arial" w:cs="Arial"/>
          <w:b/>
          <w:color w:val="1F1F1F"/>
        </w:rPr>
        <w:t xml:space="preserve">Semahat Arsel </w:t>
      </w:r>
      <w:r w:rsidRPr="00AC393F">
        <w:rPr>
          <w:rFonts w:ascii="Arial" w:hAnsi="Arial" w:cs="Arial"/>
          <w:b/>
          <w:color w:val="1F1F1F"/>
        </w:rPr>
        <w:t>Hemşirelik Eğitim ve Araştırma Merkezi ve Vehbi Koç Vakfı Sağlık Ku</w:t>
      </w:r>
      <w:r w:rsidR="005017C2" w:rsidRPr="00AC393F">
        <w:rPr>
          <w:rFonts w:ascii="Arial" w:hAnsi="Arial" w:cs="Arial"/>
          <w:b/>
          <w:color w:val="1F1F1F"/>
        </w:rPr>
        <w:t>ruluşları</w:t>
      </w:r>
      <w:r w:rsidR="009976CB" w:rsidRPr="00AC393F">
        <w:rPr>
          <w:rFonts w:ascii="Arial" w:hAnsi="Arial" w:cs="Arial"/>
          <w:b/>
          <w:color w:val="1F1F1F"/>
        </w:rPr>
        <w:t xml:space="preserve">, </w:t>
      </w:r>
      <w:r w:rsidR="005017C2" w:rsidRPr="00AC393F">
        <w:rPr>
          <w:rFonts w:ascii="Arial" w:hAnsi="Arial" w:cs="Arial"/>
          <w:b/>
          <w:color w:val="1F1F1F"/>
        </w:rPr>
        <w:t>Hemşirelik Haftası kapsamında</w:t>
      </w:r>
      <w:r w:rsidR="008F7101" w:rsidRPr="00AC393F">
        <w:rPr>
          <w:rFonts w:ascii="Arial" w:hAnsi="Arial" w:cs="Arial"/>
          <w:b/>
          <w:color w:val="1F1F1F"/>
        </w:rPr>
        <w:t>,</w:t>
      </w:r>
    </w:p>
    <w:p w14:paraId="55C88D93" w14:textId="2D35D411" w:rsidR="00D32609" w:rsidRPr="006F27EF" w:rsidRDefault="005017C2" w:rsidP="006F27EF">
      <w:pPr>
        <w:pStyle w:val="AralkYok"/>
        <w:jc w:val="center"/>
        <w:rPr>
          <w:rFonts w:ascii="Arial" w:hAnsi="Arial" w:cs="Arial"/>
          <w:b/>
        </w:rPr>
      </w:pPr>
      <w:r w:rsidRPr="00AC393F">
        <w:rPr>
          <w:rFonts w:ascii="Arial" w:hAnsi="Arial" w:cs="Arial"/>
          <w:b/>
          <w:color w:val="1F1F1F"/>
        </w:rPr>
        <w:t>‘</w:t>
      </w:r>
      <w:r w:rsidR="006C2280" w:rsidRPr="00AC393F">
        <w:rPr>
          <w:rFonts w:ascii="Arial" w:hAnsi="Arial" w:cs="Arial"/>
          <w:b/>
          <w:color w:val="1F1F1F"/>
        </w:rPr>
        <w:t>Covid-19 Sürecinde Hemşirelik</w:t>
      </w:r>
      <w:r w:rsidRPr="00AC393F">
        <w:rPr>
          <w:rFonts w:ascii="Arial" w:hAnsi="Arial" w:cs="Arial"/>
          <w:b/>
          <w:color w:val="1F1F1F"/>
        </w:rPr>
        <w:t xml:space="preserve">’ </w:t>
      </w:r>
      <w:r w:rsidR="00010AC3">
        <w:rPr>
          <w:rFonts w:ascii="Arial" w:hAnsi="Arial" w:cs="Arial"/>
          <w:b/>
          <w:color w:val="1F1F1F"/>
        </w:rPr>
        <w:t xml:space="preserve"> başlıklı Dünya Hemşireler Günü programı</w:t>
      </w:r>
      <w:r w:rsidR="009976CB" w:rsidRPr="00AC393F">
        <w:rPr>
          <w:rFonts w:ascii="Arial" w:hAnsi="Arial" w:cs="Arial"/>
          <w:b/>
          <w:color w:val="1F1F1F"/>
        </w:rPr>
        <w:t xml:space="preserve"> düzenledi</w:t>
      </w:r>
      <w:r w:rsidRPr="00AC393F">
        <w:rPr>
          <w:rFonts w:ascii="Arial" w:hAnsi="Arial" w:cs="Arial"/>
          <w:b/>
          <w:color w:val="1F1F1F"/>
        </w:rPr>
        <w:t xml:space="preserve">. </w:t>
      </w:r>
      <w:r w:rsidR="006C2280" w:rsidRPr="00AC393F">
        <w:rPr>
          <w:rFonts w:ascii="Arial" w:hAnsi="Arial" w:cs="Arial"/>
          <w:b/>
          <w:color w:val="1F1F1F"/>
        </w:rPr>
        <w:t>Covid-19 salgını sebebiyle bu yıl online olarak düzenle</w:t>
      </w:r>
      <w:r w:rsidR="009750BF" w:rsidRPr="00AC393F">
        <w:rPr>
          <w:rFonts w:ascii="Arial" w:hAnsi="Arial" w:cs="Arial"/>
          <w:b/>
          <w:color w:val="1F1F1F"/>
        </w:rPr>
        <w:t xml:space="preserve">nen </w:t>
      </w:r>
      <w:r w:rsidR="00010AC3">
        <w:rPr>
          <w:rFonts w:ascii="Arial" w:hAnsi="Arial" w:cs="Arial"/>
          <w:b/>
          <w:color w:val="1F1F1F"/>
        </w:rPr>
        <w:t xml:space="preserve">programın </w:t>
      </w:r>
      <w:r w:rsidR="009750BF" w:rsidRPr="00AC393F">
        <w:rPr>
          <w:rFonts w:ascii="Arial" w:hAnsi="Arial" w:cs="Arial"/>
          <w:b/>
          <w:color w:val="1F1F1F"/>
        </w:rPr>
        <w:t>açılış konuşması</w:t>
      </w:r>
      <w:r w:rsidR="006C2280" w:rsidRPr="00AC393F">
        <w:rPr>
          <w:rFonts w:ascii="Arial" w:hAnsi="Arial" w:cs="Arial"/>
          <w:b/>
          <w:color w:val="1F1F1F"/>
        </w:rPr>
        <w:t xml:space="preserve"> </w:t>
      </w:r>
      <w:r w:rsidR="00E97859" w:rsidRPr="00AC393F">
        <w:rPr>
          <w:rFonts w:ascii="Arial" w:hAnsi="Arial" w:cs="Arial"/>
          <w:b/>
          <w:color w:val="1F1F1F"/>
        </w:rPr>
        <w:t>Koç Üniversitesi Hemşirelik Fakültesi Dekanı Prof. Dr. Ayişe Karadağ</w:t>
      </w:r>
      <w:r w:rsidR="000459A1" w:rsidRPr="00AC393F">
        <w:rPr>
          <w:rFonts w:ascii="Arial" w:hAnsi="Arial" w:cs="Arial"/>
          <w:b/>
          <w:color w:val="1F1F1F"/>
        </w:rPr>
        <w:t xml:space="preserve"> </w:t>
      </w:r>
      <w:r w:rsidR="00BC5AF3" w:rsidRPr="00AC393F">
        <w:rPr>
          <w:rFonts w:ascii="Arial" w:hAnsi="Arial" w:cs="Arial"/>
          <w:b/>
          <w:color w:val="1F1F1F"/>
        </w:rPr>
        <w:t>tarafından yapıldı. Sempozyuma,</w:t>
      </w:r>
      <w:r w:rsidR="00BC5AF3" w:rsidRPr="00AC393F">
        <w:rPr>
          <w:b/>
        </w:rPr>
        <w:t xml:space="preserve"> </w:t>
      </w:r>
      <w:r w:rsidR="00BC5AF3" w:rsidRPr="00AC393F">
        <w:rPr>
          <w:rFonts w:ascii="Arial" w:hAnsi="Arial" w:cs="Arial"/>
          <w:b/>
          <w:color w:val="1F1F1F"/>
        </w:rPr>
        <w:t xml:space="preserve">Türk Hemşireler Derneği Yönetim Kurulu Üyesi Doç. Dr. Gülten Koç, Hemşirelik Fakülteleri Dekanlar Konseyi Başkanı Prof. Dr. Sevim Buzlu, Sağlık Bilimleri Üniversitesi Sultan Abdülhamid Han Eğitim ve Araştırma Hastanesi Sağlık Bakım Hizmetleri Müdürü Dr. Füsun </w:t>
      </w:r>
      <w:r w:rsidR="005F32CC" w:rsidRPr="00AC393F">
        <w:rPr>
          <w:rFonts w:ascii="Arial" w:hAnsi="Arial" w:cs="Arial"/>
          <w:b/>
          <w:color w:val="1F1F1F"/>
        </w:rPr>
        <w:t xml:space="preserve">Avşar </w:t>
      </w:r>
      <w:r w:rsidR="00B01670" w:rsidRPr="00AC393F">
        <w:rPr>
          <w:rFonts w:ascii="Arial" w:hAnsi="Arial" w:cs="Arial"/>
          <w:b/>
          <w:color w:val="1F1F1F"/>
        </w:rPr>
        <w:t xml:space="preserve">ve Gazeteci ve Televizyoncu Afşin Yurdakul </w:t>
      </w:r>
      <w:r w:rsidR="005F32CC" w:rsidRPr="00AC393F">
        <w:rPr>
          <w:rFonts w:ascii="Arial" w:hAnsi="Arial" w:cs="Arial"/>
          <w:b/>
          <w:color w:val="1F1F1F"/>
        </w:rPr>
        <w:t>konuşmacı</w:t>
      </w:r>
      <w:r w:rsidR="00E97859" w:rsidRPr="00AC393F">
        <w:rPr>
          <w:rFonts w:ascii="Arial" w:hAnsi="Arial" w:cs="Arial"/>
          <w:b/>
          <w:color w:val="1F1F1F"/>
        </w:rPr>
        <w:t xml:space="preserve"> olarak katıldı.</w:t>
      </w:r>
      <w:r w:rsidR="00A97269" w:rsidRPr="00AC393F">
        <w:rPr>
          <w:rFonts w:ascii="Arial" w:hAnsi="Arial" w:cs="Arial"/>
          <w:b/>
          <w:color w:val="1F1F1F"/>
        </w:rPr>
        <w:t xml:space="preserve"> </w:t>
      </w:r>
      <w:r w:rsidR="00D756B9" w:rsidRPr="00AC393F">
        <w:rPr>
          <w:rFonts w:ascii="Arial" w:hAnsi="Arial" w:cs="Arial"/>
          <w:b/>
        </w:rPr>
        <w:t xml:space="preserve">Türkiye’de hemşirelik mesleğinin gelişmesi için </w:t>
      </w:r>
      <w:r w:rsidR="00D756B9" w:rsidRPr="00AC393F">
        <w:rPr>
          <w:rFonts w:ascii="Arial" w:hAnsi="Arial" w:cs="Arial"/>
          <w:b/>
          <w:color w:val="000000"/>
          <w:shd w:val="clear" w:color="auto" w:fill="FFFFFF"/>
        </w:rPr>
        <w:t xml:space="preserve">mezuniyet sonrası eğitim ve araştırma merkezi SANERC’i </w:t>
      </w:r>
      <w:r w:rsidR="00736032">
        <w:rPr>
          <w:rFonts w:ascii="Arial" w:hAnsi="Arial" w:cs="Arial"/>
          <w:b/>
          <w:color w:val="000000"/>
          <w:shd w:val="clear" w:color="auto" w:fill="FFFFFF"/>
        </w:rPr>
        <w:t>kuran</w:t>
      </w:r>
      <w:r w:rsidR="00B37D0E" w:rsidRPr="00AC393F">
        <w:rPr>
          <w:rFonts w:ascii="Arial" w:hAnsi="Arial" w:cs="Arial"/>
          <w:b/>
        </w:rPr>
        <w:t xml:space="preserve"> </w:t>
      </w:r>
      <w:r w:rsidR="00A97269" w:rsidRPr="00AC393F">
        <w:rPr>
          <w:rFonts w:ascii="Arial" w:hAnsi="Arial" w:cs="Arial"/>
          <w:b/>
        </w:rPr>
        <w:t>Vehbi Koç Vakfı Yönetim Kurulu Başkanı Semahat Arsel</w:t>
      </w:r>
      <w:r w:rsidR="00A37E61" w:rsidRPr="00AC393F">
        <w:rPr>
          <w:rFonts w:ascii="Arial" w:hAnsi="Arial" w:cs="Arial"/>
          <w:b/>
        </w:rPr>
        <w:t>,</w:t>
      </w:r>
      <w:r w:rsidR="00A97269" w:rsidRPr="00AC393F">
        <w:rPr>
          <w:rFonts w:ascii="Arial" w:hAnsi="Arial" w:cs="Arial"/>
          <w:b/>
        </w:rPr>
        <w:t xml:space="preserve"> Hemşireler Günü</w:t>
      </w:r>
      <w:r w:rsidR="00736032">
        <w:rPr>
          <w:rFonts w:ascii="Arial" w:hAnsi="Arial" w:cs="Arial"/>
          <w:b/>
        </w:rPr>
        <w:t xml:space="preserve"> nedeniyle </w:t>
      </w:r>
      <w:r w:rsidR="00A97269" w:rsidRPr="00AC393F">
        <w:rPr>
          <w:rFonts w:ascii="Arial" w:hAnsi="Arial" w:cs="Arial"/>
          <w:b/>
        </w:rPr>
        <w:t>yayınladığı mesajında “</w:t>
      </w:r>
      <w:r w:rsidR="00CC557C">
        <w:rPr>
          <w:rFonts w:ascii="Arial" w:hAnsi="Arial" w:cs="Arial"/>
          <w:b/>
        </w:rPr>
        <w:t>K</w:t>
      </w:r>
      <w:r w:rsidR="00A97269" w:rsidRPr="00AC393F">
        <w:rPr>
          <w:rFonts w:ascii="Arial" w:hAnsi="Arial" w:cs="Arial"/>
          <w:b/>
        </w:rPr>
        <w:t>oronavirüs salgınında, kıymetli sağlık çalışanlarımızın emekleri bizlere umut ışığı oluyor. Sağlık kuruluşlarımızda büyük bir özveriyle çalışan herkese minnetlerimizi sunarken, 12 Mayıs Dünya Hemşireler Günü vesilesiyle kıymetli hemşirelerimize ayrı bir teşekkür etmek istiyorum” dedi.</w:t>
      </w:r>
    </w:p>
    <w:p w14:paraId="00DCAC42" w14:textId="77777777" w:rsidR="00A45761" w:rsidRPr="00AC393F" w:rsidRDefault="00A45761" w:rsidP="00AC393F">
      <w:pPr>
        <w:pStyle w:val="AralkYok"/>
        <w:jc w:val="both"/>
        <w:rPr>
          <w:rFonts w:ascii="Arial" w:hAnsi="Arial" w:cs="Arial"/>
          <w:color w:val="1F1F1F"/>
        </w:rPr>
      </w:pPr>
    </w:p>
    <w:p w14:paraId="0F93632D" w14:textId="77777777" w:rsidR="00F54FE3" w:rsidRDefault="00BA1230" w:rsidP="00AC393F">
      <w:pPr>
        <w:pStyle w:val="AralkYok"/>
        <w:jc w:val="both"/>
        <w:rPr>
          <w:rFonts w:ascii="Arial" w:hAnsi="Arial" w:cs="Arial"/>
          <w:color w:val="1F1F1F"/>
        </w:rPr>
      </w:pPr>
      <w:r w:rsidRPr="00AC393F">
        <w:rPr>
          <w:rFonts w:ascii="Arial" w:hAnsi="Arial" w:cs="Arial"/>
          <w:color w:val="1F1F1F"/>
        </w:rPr>
        <w:t>Koç Üniversitesi</w:t>
      </w:r>
      <w:r w:rsidR="005433B9" w:rsidRPr="00AC393F">
        <w:rPr>
          <w:rFonts w:ascii="Arial" w:hAnsi="Arial" w:cs="Arial"/>
          <w:color w:val="1F1F1F"/>
        </w:rPr>
        <w:t xml:space="preserve">, Hemşirelik Fakültesi, Semahat Arsel Hemşirelik Eğitim ve Araştırma Merkezi ve Vehbi Koç Vakfı Sağlık </w:t>
      </w:r>
      <w:r w:rsidR="000F4652" w:rsidRPr="00AC393F">
        <w:rPr>
          <w:rFonts w:ascii="Arial" w:hAnsi="Arial" w:cs="Arial"/>
          <w:color w:val="1F1F1F"/>
        </w:rPr>
        <w:t>Kuruluşlarının</w:t>
      </w:r>
      <w:r w:rsidR="005433B9" w:rsidRPr="00AC393F">
        <w:rPr>
          <w:rFonts w:ascii="Arial" w:hAnsi="Arial" w:cs="Arial"/>
          <w:color w:val="1F1F1F"/>
        </w:rPr>
        <w:t xml:space="preserve"> işbirliğiyle </w:t>
      </w:r>
      <w:r w:rsidR="00172B5D" w:rsidRPr="00AC393F">
        <w:rPr>
          <w:rFonts w:ascii="Arial" w:hAnsi="Arial" w:cs="Arial"/>
          <w:color w:val="1F1F1F"/>
        </w:rPr>
        <w:t>Hemşirelik Haftası kapsamında</w:t>
      </w:r>
      <w:r w:rsidR="007A5CB6" w:rsidRPr="00AC393F">
        <w:rPr>
          <w:rFonts w:ascii="Arial" w:hAnsi="Arial" w:cs="Arial"/>
          <w:color w:val="1F1F1F"/>
        </w:rPr>
        <w:t xml:space="preserve"> her yıl düzenlenen </w:t>
      </w:r>
      <w:r w:rsidR="00010AC3">
        <w:rPr>
          <w:rFonts w:ascii="Arial" w:hAnsi="Arial" w:cs="Arial"/>
          <w:color w:val="1F1F1F"/>
        </w:rPr>
        <w:t xml:space="preserve">Dünya Hemşireler Günü programı </w:t>
      </w:r>
      <w:r w:rsidR="007A5CB6" w:rsidRPr="00AC393F">
        <w:rPr>
          <w:rFonts w:ascii="Arial" w:hAnsi="Arial" w:cs="Arial"/>
          <w:color w:val="1F1F1F"/>
        </w:rPr>
        <w:t>bu yıl</w:t>
      </w:r>
      <w:r w:rsidR="000F4652" w:rsidRPr="00AC393F">
        <w:rPr>
          <w:rFonts w:ascii="Arial" w:hAnsi="Arial" w:cs="Arial"/>
          <w:color w:val="1F1F1F"/>
        </w:rPr>
        <w:t>,</w:t>
      </w:r>
      <w:r w:rsidR="007A5CB6" w:rsidRPr="00AC393F">
        <w:rPr>
          <w:rFonts w:ascii="Arial" w:hAnsi="Arial" w:cs="Arial"/>
          <w:color w:val="1F1F1F"/>
        </w:rPr>
        <w:t xml:space="preserve"> Covid-19 salgını nedeniyle online</w:t>
      </w:r>
      <w:r w:rsidR="000F4652" w:rsidRPr="00AC393F">
        <w:rPr>
          <w:rFonts w:ascii="Arial" w:hAnsi="Arial" w:cs="Arial"/>
          <w:color w:val="1F1F1F"/>
        </w:rPr>
        <w:t xml:space="preserve"> bir toplantı</w:t>
      </w:r>
      <w:r w:rsidR="007A5CB6" w:rsidRPr="00AC393F">
        <w:rPr>
          <w:rFonts w:ascii="Arial" w:hAnsi="Arial" w:cs="Arial"/>
          <w:color w:val="1F1F1F"/>
        </w:rPr>
        <w:t xml:space="preserve"> olarak gerçekleştirildi.</w:t>
      </w:r>
      <w:r w:rsidR="00F54FE3">
        <w:rPr>
          <w:rFonts w:ascii="Arial" w:hAnsi="Arial" w:cs="Arial"/>
          <w:color w:val="1F1F1F"/>
        </w:rPr>
        <w:t xml:space="preserve"> </w:t>
      </w:r>
      <w:r w:rsidR="00F05B09" w:rsidRPr="00AC393F">
        <w:rPr>
          <w:rFonts w:ascii="Arial" w:hAnsi="Arial" w:cs="Arial"/>
          <w:color w:val="1F1F1F"/>
        </w:rPr>
        <w:t>“</w:t>
      </w:r>
      <w:r w:rsidR="007A5CB6" w:rsidRPr="00AC393F">
        <w:rPr>
          <w:rFonts w:ascii="Arial" w:hAnsi="Arial" w:cs="Arial"/>
          <w:color w:val="1F1F1F"/>
        </w:rPr>
        <w:t>Covid-19 Sürecinde Hemşirelik</w:t>
      </w:r>
      <w:r w:rsidR="00F05B09" w:rsidRPr="00AC393F">
        <w:rPr>
          <w:rFonts w:ascii="Arial" w:hAnsi="Arial" w:cs="Arial"/>
          <w:color w:val="1F1F1F"/>
        </w:rPr>
        <w:t>”</w:t>
      </w:r>
      <w:r w:rsidR="005433B9" w:rsidRPr="00AC393F">
        <w:rPr>
          <w:rFonts w:ascii="Arial" w:hAnsi="Arial" w:cs="Arial"/>
          <w:color w:val="1F1F1F"/>
        </w:rPr>
        <w:t xml:space="preserve"> b</w:t>
      </w:r>
      <w:r w:rsidR="007A5CB6" w:rsidRPr="00AC393F">
        <w:rPr>
          <w:rFonts w:ascii="Arial" w:hAnsi="Arial" w:cs="Arial"/>
          <w:color w:val="1F1F1F"/>
        </w:rPr>
        <w:t xml:space="preserve">aşlığıyla düzenlenen </w:t>
      </w:r>
      <w:r w:rsidR="00010AC3">
        <w:rPr>
          <w:rFonts w:ascii="Arial" w:hAnsi="Arial" w:cs="Arial"/>
          <w:color w:val="1F1F1F"/>
        </w:rPr>
        <w:t xml:space="preserve">panelde </w:t>
      </w:r>
      <w:r w:rsidR="007A5CB6" w:rsidRPr="00AC393F">
        <w:rPr>
          <w:rFonts w:ascii="Arial" w:hAnsi="Arial" w:cs="Arial"/>
          <w:color w:val="1F1F1F"/>
        </w:rPr>
        <w:t xml:space="preserve">açılış konuşmasını Koç Üniversitesi Hemşirelik Fakültesi Dekanı Prof. Dr. </w:t>
      </w:r>
      <w:proofErr w:type="spellStart"/>
      <w:r w:rsidR="007A5CB6" w:rsidRPr="00AC393F">
        <w:rPr>
          <w:rFonts w:ascii="Arial" w:hAnsi="Arial" w:cs="Arial"/>
          <w:color w:val="1F1F1F"/>
        </w:rPr>
        <w:t>Ayişe</w:t>
      </w:r>
      <w:proofErr w:type="spellEnd"/>
      <w:r w:rsidR="007A5CB6" w:rsidRPr="00AC393F">
        <w:rPr>
          <w:rFonts w:ascii="Arial" w:hAnsi="Arial" w:cs="Arial"/>
          <w:color w:val="1F1F1F"/>
        </w:rPr>
        <w:t xml:space="preserve"> Karadağ</w:t>
      </w:r>
      <w:r w:rsidR="009750BF" w:rsidRPr="00AC393F">
        <w:rPr>
          <w:rFonts w:ascii="Arial" w:hAnsi="Arial" w:cs="Arial"/>
          <w:color w:val="1F1F1F"/>
        </w:rPr>
        <w:t xml:space="preserve"> </w:t>
      </w:r>
      <w:r w:rsidR="007A5CB6" w:rsidRPr="00AC393F">
        <w:rPr>
          <w:rFonts w:ascii="Arial" w:hAnsi="Arial" w:cs="Arial"/>
          <w:color w:val="1F1F1F"/>
        </w:rPr>
        <w:t>yaptı.</w:t>
      </w:r>
    </w:p>
    <w:p w14:paraId="7D26A853" w14:textId="39370A50" w:rsidR="000F382D" w:rsidRPr="00AC393F" w:rsidRDefault="007A5CB6" w:rsidP="00AC393F">
      <w:pPr>
        <w:pStyle w:val="AralkYok"/>
        <w:jc w:val="both"/>
        <w:rPr>
          <w:rFonts w:ascii="Arial" w:hAnsi="Arial" w:cs="Arial"/>
          <w:color w:val="1F1F1F"/>
        </w:rPr>
      </w:pPr>
      <w:r w:rsidRPr="00AC393F">
        <w:rPr>
          <w:rFonts w:ascii="Arial" w:hAnsi="Arial" w:cs="Arial"/>
          <w:color w:val="1F1F1F"/>
        </w:rPr>
        <w:t xml:space="preserve"> </w:t>
      </w:r>
    </w:p>
    <w:p w14:paraId="0F4B6B5C" w14:textId="2D8616AB" w:rsidR="00A37E61" w:rsidRPr="00AC393F" w:rsidRDefault="00010AC3" w:rsidP="00AC393F">
      <w:pPr>
        <w:pStyle w:val="AralkYok"/>
        <w:jc w:val="both"/>
        <w:rPr>
          <w:rFonts w:ascii="Arial" w:hAnsi="Arial" w:cs="Arial"/>
          <w:color w:val="1F1F1F"/>
        </w:rPr>
      </w:pPr>
      <w:r>
        <w:rPr>
          <w:rFonts w:ascii="Arial" w:hAnsi="Arial" w:cs="Arial"/>
          <w:color w:val="1F1F1F"/>
        </w:rPr>
        <w:t>P</w:t>
      </w:r>
      <w:r w:rsidR="0002424B">
        <w:rPr>
          <w:rFonts w:ascii="Arial" w:hAnsi="Arial" w:cs="Arial"/>
          <w:color w:val="1F1F1F"/>
        </w:rPr>
        <w:t>anelde</w:t>
      </w:r>
      <w:r>
        <w:rPr>
          <w:rFonts w:ascii="Arial" w:hAnsi="Arial" w:cs="Arial"/>
          <w:color w:val="1F1F1F"/>
        </w:rPr>
        <w:t>,</w:t>
      </w:r>
      <w:r w:rsidR="000F4652" w:rsidRPr="00AC393F">
        <w:rPr>
          <w:rFonts w:ascii="Arial" w:hAnsi="Arial" w:cs="Arial"/>
          <w:color w:val="1F1F1F"/>
        </w:rPr>
        <w:t xml:space="preserve"> Türk Hemşireler Derneği Yönetim Kurulu Üyesi Doç. Dr. Gülten Koç, Hemşirelik Fakülteleri Dekanlar Konseyi Başkanı Prof. Dr. Sevim Buzlu, Sağlık Bilimleri Üniversitesi Sultan Abdülhamid Han Eğitim ve Araştırma Hastanesi Sağlık Bakım Hizmetleri Müdürü Dr. Füsun Avşar </w:t>
      </w:r>
      <w:r w:rsidR="00C15D5D" w:rsidRPr="00AC393F">
        <w:rPr>
          <w:rFonts w:ascii="Arial" w:hAnsi="Arial" w:cs="Arial"/>
          <w:color w:val="1F1F1F"/>
        </w:rPr>
        <w:t xml:space="preserve">ve </w:t>
      </w:r>
      <w:r w:rsidR="00C15D5D" w:rsidRPr="00AC393F">
        <w:rPr>
          <w:rFonts w:ascii="Arial" w:hAnsi="Arial" w:cs="Arial"/>
          <w:bCs/>
          <w:color w:val="1F1F1F"/>
        </w:rPr>
        <w:t>Gazeteci ve Televizyoncu Afşin Yurdakul</w:t>
      </w:r>
      <w:r w:rsidR="00C15D5D" w:rsidRPr="00AC393F">
        <w:rPr>
          <w:rFonts w:ascii="Arial" w:hAnsi="Arial" w:cs="Arial"/>
          <w:color w:val="1F1F1F"/>
        </w:rPr>
        <w:t xml:space="preserve"> </w:t>
      </w:r>
      <w:r w:rsidR="000F4652" w:rsidRPr="00AC393F">
        <w:rPr>
          <w:rFonts w:ascii="Arial" w:hAnsi="Arial" w:cs="Arial"/>
          <w:color w:val="1F1F1F"/>
        </w:rPr>
        <w:t>yer aldı.</w:t>
      </w:r>
      <w:r w:rsidR="00A37E61" w:rsidRPr="00AC393F">
        <w:rPr>
          <w:rFonts w:ascii="Arial" w:hAnsi="Arial" w:cs="Arial"/>
          <w:color w:val="FF0000"/>
        </w:rPr>
        <w:t xml:space="preserve"> </w:t>
      </w:r>
    </w:p>
    <w:p w14:paraId="53EDE981" w14:textId="156C100D" w:rsidR="00A83547" w:rsidRPr="00AC393F" w:rsidRDefault="000F382D" w:rsidP="00AC393F">
      <w:pPr>
        <w:pStyle w:val="AralkYok"/>
        <w:jc w:val="both"/>
        <w:rPr>
          <w:rFonts w:ascii="Arial" w:hAnsi="Arial" w:cs="Arial"/>
          <w:color w:val="1F1F1F"/>
        </w:rPr>
      </w:pPr>
      <w:r w:rsidRPr="00AC393F">
        <w:rPr>
          <w:rFonts w:ascii="Arial" w:hAnsi="Arial" w:cs="Arial"/>
          <w:color w:val="1F1F1F"/>
        </w:rPr>
        <w:t xml:space="preserve">Covid-19 salgınıyla </w:t>
      </w:r>
      <w:r w:rsidR="007A5CB6" w:rsidRPr="00AC393F">
        <w:rPr>
          <w:rFonts w:ascii="Arial" w:hAnsi="Arial" w:cs="Arial"/>
          <w:color w:val="1F1F1F"/>
        </w:rPr>
        <w:t>mücadele</w:t>
      </w:r>
      <w:r w:rsidRPr="00AC393F">
        <w:rPr>
          <w:rFonts w:ascii="Arial" w:hAnsi="Arial" w:cs="Arial"/>
          <w:color w:val="1F1F1F"/>
        </w:rPr>
        <w:t xml:space="preserve"> </w:t>
      </w:r>
      <w:r w:rsidR="00010AC3">
        <w:rPr>
          <w:rFonts w:ascii="Arial" w:hAnsi="Arial" w:cs="Arial"/>
          <w:color w:val="1F1F1F"/>
        </w:rPr>
        <w:t xml:space="preserve">sürecinde hemşireliğin </w:t>
      </w:r>
      <w:r w:rsidRPr="00AC393F">
        <w:rPr>
          <w:rFonts w:ascii="Arial" w:hAnsi="Arial" w:cs="Arial"/>
          <w:color w:val="1F1F1F"/>
        </w:rPr>
        <w:t xml:space="preserve">ele alındığı </w:t>
      </w:r>
      <w:r w:rsidR="00010AC3">
        <w:rPr>
          <w:rFonts w:ascii="Arial" w:hAnsi="Arial" w:cs="Arial"/>
          <w:color w:val="1F1F1F"/>
        </w:rPr>
        <w:t>programda</w:t>
      </w:r>
      <w:r w:rsidR="00DA2B9A" w:rsidRPr="00AC393F">
        <w:rPr>
          <w:rFonts w:ascii="Arial" w:hAnsi="Arial" w:cs="Arial"/>
          <w:color w:val="1F1F1F"/>
        </w:rPr>
        <w:t>, Dünya</w:t>
      </w:r>
      <w:r w:rsidRPr="00AC393F">
        <w:rPr>
          <w:rFonts w:ascii="Arial" w:hAnsi="Arial" w:cs="Arial"/>
          <w:color w:val="1F1F1F"/>
        </w:rPr>
        <w:t xml:space="preserve"> Sağlık Örgütü (DSÖ) tarafından hazırlanan “2020 yılı Dünya</w:t>
      </w:r>
      <w:r w:rsidR="00DA2B9A" w:rsidRPr="00AC393F">
        <w:rPr>
          <w:rFonts w:ascii="Arial" w:hAnsi="Arial" w:cs="Arial"/>
          <w:color w:val="1F1F1F"/>
        </w:rPr>
        <w:t xml:space="preserve"> Hemşirelik Durum Raporu</w:t>
      </w:r>
      <w:r w:rsidRPr="00AC393F">
        <w:rPr>
          <w:rFonts w:ascii="Arial" w:hAnsi="Arial" w:cs="Arial"/>
          <w:color w:val="1F1F1F"/>
        </w:rPr>
        <w:t>”</w:t>
      </w:r>
      <w:r w:rsidR="00010AC3">
        <w:rPr>
          <w:rFonts w:ascii="Arial" w:hAnsi="Arial" w:cs="Arial"/>
          <w:color w:val="1F1F1F"/>
        </w:rPr>
        <w:t xml:space="preserve">nda yer alan bulgular </w:t>
      </w:r>
      <w:r w:rsidR="00DA2B9A" w:rsidRPr="00AC393F">
        <w:rPr>
          <w:rFonts w:ascii="Arial" w:hAnsi="Arial" w:cs="Arial"/>
          <w:color w:val="1F1F1F"/>
        </w:rPr>
        <w:t>da açıklandı</w:t>
      </w:r>
      <w:r w:rsidRPr="00AC393F">
        <w:rPr>
          <w:rFonts w:ascii="Arial" w:hAnsi="Arial" w:cs="Arial"/>
          <w:color w:val="1F1F1F"/>
        </w:rPr>
        <w:t xml:space="preserve">. </w:t>
      </w:r>
    </w:p>
    <w:p w14:paraId="3107333C" w14:textId="77777777" w:rsidR="00C10B57" w:rsidRPr="00AC393F" w:rsidRDefault="00C10B57" w:rsidP="00AC393F">
      <w:pPr>
        <w:pStyle w:val="AralkYok"/>
        <w:jc w:val="both"/>
        <w:rPr>
          <w:rFonts w:ascii="Arial" w:hAnsi="Arial" w:cs="Arial"/>
          <w:color w:val="1F1F1F"/>
        </w:rPr>
      </w:pPr>
    </w:p>
    <w:p w14:paraId="59427AAF" w14:textId="69AC00D2" w:rsidR="00596F5E" w:rsidRPr="00AC393F" w:rsidRDefault="00596F5E" w:rsidP="00AC393F">
      <w:pPr>
        <w:pStyle w:val="AralkYok"/>
        <w:jc w:val="both"/>
        <w:rPr>
          <w:rFonts w:ascii="Arial" w:hAnsi="Arial" w:cs="Arial"/>
          <w:color w:val="1F1F1F"/>
        </w:rPr>
      </w:pPr>
      <w:r w:rsidRPr="00AC393F">
        <w:rPr>
          <w:rFonts w:ascii="Arial" w:hAnsi="Arial" w:cs="Arial"/>
          <w:color w:val="1F1F1F"/>
        </w:rPr>
        <w:t xml:space="preserve">DSÖ Genel </w:t>
      </w:r>
      <w:r w:rsidR="0079467F" w:rsidRPr="00AC393F">
        <w:rPr>
          <w:rFonts w:ascii="Arial" w:hAnsi="Arial" w:cs="Arial"/>
          <w:color w:val="1F1F1F"/>
        </w:rPr>
        <w:t xml:space="preserve">Direktörü </w:t>
      </w:r>
      <w:r w:rsidRPr="00AC393F">
        <w:rPr>
          <w:rFonts w:ascii="Arial" w:hAnsi="Arial" w:cs="Arial"/>
          <w:color w:val="1F1F1F"/>
        </w:rPr>
        <w:t xml:space="preserve">Dr. Tedros Adhanom Ghebreyesus, </w:t>
      </w:r>
      <w:r w:rsidR="00010AC3">
        <w:rPr>
          <w:rFonts w:ascii="Arial" w:hAnsi="Arial" w:cs="Arial"/>
          <w:color w:val="1F1F1F"/>
        </w:rPr>
        <w:t>Dünya Hemşirelik Durum Raporu’nda</w:t>
      </w:r>
      <w:r w:rsidR="0079467F" w:rsidRPr="00AC393F">
        <w:rPr>
          <w:rFonts w:ascii="Arial" w:hAnsi="Arial" w:cs="Arial"/>
          <w:color w:val="1F1F1F"/>
        </w:rPr>
        <w:t xml:space="preserve">, </w:t>
      </w:r>
      <w:r w:rsidRPr="00AC393F">
        <w:rPr>
          <w:rFonts w:ascii="Arial" w:hAnsi="Arial" w:cs="Arial"/>
          <w:color w:val="1F1F1F"/>
        </w:rPr>
        <w:t>“Hemşireler sağlık sisteminin bel kemiğidir. Bugün, birçok hemşire Covid-19’a karşı verilen s</w:t>
      </w:r>
      <w:r w:rsidR="0079467F" w:rsidRPr="00AC393F">
        <w:rPr>
          <w:rFonts w:ascii="Arial" w:hAnsi="Arial" w:cs="Arial"/>
          <w:color w:val="1F1F1F"/>
        </w:rPr>
        <w:t xml:space="preserve">avaşta ön saflarda yer alıyor. </w:t>
      </w:r>
      <w:r w:rsidRPr="00AC393F">
        <w:rPr>
          <w:rFonts w:ascii="Arial" w:hAnsi="Arial" w:cs="Arial"/>
          <w:color w:val="1F1F1F"/>
        </w:rPr>
        <w:t xml:space="preserve">Bu rapor, </w:t>
      </w:r>
      <w:r w:rsidR="00010AC3">
        <w:rPr>
          <w:rFonts w:ascii="Arial" w:hAnsi="Arial" w:cs="Arial"/>
          <w:color w:val="1F1F1F"/>
        </w:rPr>
        <w:t xml:space="preserve">hemşirelerin sağlık hizmet sunumunda aldıkları önemli </w:t>
      </w:r>
      <w:r w:rsidRPr="00AC393F">
        <w:rPr>
          <w:rFonts w:ascii="Arial" w:hAnsi="Arial" w:cs="Arial"/>
          <w:color w:val="1F1F1F"/>
        </w:rPr>
        <w:t>rol</w:t>
      </w:r>
      <w:r w:rsidR="00010AC3">
        <w:rPr>
          <w:rFonts w:ascii="Arial" w:hAnsi="Arial" w:cs="Arial"/>
          <w:color w:val="1F1F1F"/>
        </w:rPr>
        <w:t>ler</w:t>
      </w:r>
      <w:r w:rsidRPr="00AC393F">
        <w:rPr>
          <w:rFonts w:ascii="Arial" w:hAnsi="Arial" w:cs="Arial"/>
          <w:color w:val="1F1F1F"/>
        </w:rPr>
        <w:t xml:space="preserve"> konusunda kati bir hatırlatma ve de dünyayı sağlıklı tutmak için ihtiyaç duydukları desteği almaları için yapılan acil bir</w:t>
      </w:r>
      <w:r w:rsidR="0079467F" w:rsidRPr="00AC393F">
        <w:rPr>
          <w:rFonts w:ascii="Arial" w:hAnsi="Arial" w:cs="Arial"/>
          <w:color w:val="1F1F1F"/>
        </w:rPr>
        <w:t xml:space="preserve"> çağrıdır</w:t>
      </w:r>
      <w:r w:rsidRPr="00AC393F">
        <w:rPr>
          <w:rFonts w:ascii="Arial" w:hAnsi="Arial" w:cs="Arial"/>
          <w:color w:val="1F1F1F"/>
        </w:rPr>
        <w:t>”</w:t>
      </w:r>
      <w:r w:rsidR="0079467F" w:rsidRPr="00AC393F">
        <w:rPr>
          <w:rFonts w:ascii="Arial" w:hAnsi="Arial" w:cs="Arial"/>
          <w:color w:val="1F1F1F"/>
        </w:rPr>
        <w:t xml:space="preserve"> i</w:t>
      </w:r>
      <w:r w:rsidR="007F0225" w:rsidRPr="00AC393F">
        <w:rPr>
          <w:rFonts w:ascii="Arial" w:hAnsi="Arial" w:cs="Arial"/>
          <w:color w:val="1F1F1F"/>
        </w:rPr>
        <w:t>f</w:t>
      </w:r>
      <w:r w:rsidR="0079467F" w:rsidRPr="00AC393F">
        <w:rPr>
          <w:rFonts w:ascii="Arial" w:hAnsi="Arial" w:cs="Arial"/>
          <w:color w:val="1F1F1F"/>
        </w:rPr>
        <w:t>adesine yer verdi.</w:t>
      </w:r>
    </w:p>
    <w:p w14:paraId="33FA9FE7" w14:textId="535FF901" w:rsidR="000F382D" w:rsidRDefault="007F0225" w:rsidP="00AC393F">
      <w:pPr>
        <w:pStyle w:val="AralkYok"/>
        <w:jc w:val="both"/>
        <w:rPr>
          <w:rFonts w:ascii="Arial" w:hAnsi="Arial" w:cs="Arial"/>
          <w:color w:val="1F1F1F"/>
        </w:rPr>
      </w:pPr>
      <w:r w:rsidRPr="00AC393F">
        <w:rPr>
          <w:rFonts w:ascii="Arial" w:hAnsi="Arial" w:cs="Arial"/>
          <w:color w:val="1F1F1F"/>
        </w:rPr>
        <w:t xml:space="preserve">Panelde, </w:t>
      </w:r>
      <w:r w:rsidR="00872A24" w:rsidRPr="00AC393F">
        <w:rPr>
          <w:rFonts w:ascii="Arial" w:hAnsi="Arial" w:cs="Arial"/>
          <w:color w:val="1F1F1F"/>
        </w:rPr>
        <w:t xml:space="preserve">DSÖ’nün </w:t>
      </w:r>
      <w:r w:rsidR="0002424B">
        <w:rPr>
          <w:rFonts w:ascii="Arial" w:hAnsi="Arial" w:cs="Arial"/>
          <w:color w:val="1F1F1F"/>
        </w:rPr>
        <w:t xml:space="preserve">Şubat ayı sonunda </w:t>
      </w:r>
      <w:r w:rsidR="00872A24" w:rsidRPr="00AC393F">
        <w:rPr>
          <w:rFonts w:ascii="Arial" w:hAnsi="Arial" w:cs="Arial"/>
          <w:color w:val="1F1F1F"/>
        </w:rPr>
        <w:t>pandemi ilan ettiği Covid-19 mücadele sürecinde, iyi eğitim almış, nitelikli ve deneyimli hemşirelere duyulan ihtiyacın bir kez daha ortaya çıktığına dikkat çekilerek, küresel sağlıkta hemşirelerin öncü ses olduklarına vurgu yapıldı. Bu ka</w:t>
      </w:r>
      <w:r w:rsidRPr="00AC393F">
        <w:rPr>
          <w:rFonts w:ascii="Arial" w:hAnsi="Arial" w:cs="Arial"/>
          <w:color w:val="1F1F1F"/>
        </w:rPr>
        <w:t>p</w:t>
      </w:r>
      <w:r w:rsidR="00872A24" w:rsidRPr="00AC393F">
        <w:rPr>
          <w:rFonts w:ascii="Arial" w:hAnsi="Arial" w:cs="Arial"/>
          <w:color w:val="1F1F1F"/>
        </w:rPr>
        <w:t xml:space="preserve">samda, </w:t>
      </w:r>
      <w:r w:rsidR="00056F0D" w:rsidRPr="00AC393F">
        <w:rPr>
          <w:rFonts w:ascii="Arial" w:hAnsi="Arial" w:cs="Arial"/>
          <w:color w:val="1F1F1F"/>
        </w:rPr>
        <w:t xml:space="preserve">Uluslararası Hemşireler Konseyi 2020 yılı Hemşireler Gününün temasını, “Hemşireler: Dünya Sağlığı İçin Öncü Bir Ses” olarak </w:t>
      </w:r>
      <w:r w:rsidR="00872A24" w:rsidRPr="00AC393F">
        <w:rPr>
          <w:rFonts w:ascii="Arial" w:hAnsi="Arial" w:cs="Arial"/>
          <w:color w:val="1F1F1F"/>
        </w:rPr>
        <w:t>ilan etti</w:t>
      </w:r>
      <w:r w:rsidR="00056F0D" w:rsidRPr="00AC393F">
        <w:rPr>
          <w:rFonts w:ascii="Arial" w:hAnsi="Arial" w:cs="Arial"/>
          <w:color w:val="1F1F1F"/>
        </w:rPr>
        <w:t xml:space="preserve">. </w:t>
      </w:r>
    </w:p>
    <w:p w14:paraId="23E07E32" w14:textId="77777777" w:rsidR="006F27EF" w:rsidRPr="00AC393F" w:rsidRDefault="006F27EF" w:rsidP="00AC393F">
      <w:pPr>
        <w:pStyle w:val="AralkYok"/>
        <w:jc w:val="both"/>
        <w:rPr>
          <w:rFonts w:ascii="Arial" w:hAnsi="Arial" w:cs="Arial"/>
          <w:color w:val="1F1F1F"/>
        </w:rPr>
      </w:pPr>
    </w:p>
    <w:p w14:paraId="0E8F98BB" w14:textId="76560E0A" w:rsidR="000F382D" w:rsidRDefault="007F0225" w:rsidP="00AC393F">
      <w:pPr>
        <w:pStyle w:val="AralkYok"/>
        <w:jc w:val="both"/>
        <w:rPr>
          <w:rFonts w:ascii="Arial" w:hAnsi="Arial" w:cs="Arial"/>
          <w:color w:val="1F1F1F"/>
        </w:rPr>
      </w:pPr>
      <w:r w:rsidRPr="00AC393F">
        <w:rPr>
          <w:rFonts w:ascii="Arial" w:hAnsi="Arial" w:cs="Arial"/>
          <w:color w:val="1F1F1F"/>
        </w:rPr>
        <w:t>Dünya Sağlık Örgütü</w:t>
      </w:r>
      <w:r w:rsidR="00A57C64">
        <w:rPr>
          <w:rFonts w:ascii="Arial" w:hAnsi="Arial" w:cs="Arial"/>
          <w:color w:val="1F1F1F"/>
        </w:rPr>
        <w:t xml:space="preserve"> ve </w:t>
      </w:r>
      <w:r w:rsidRPr="00AC393F">
        <w:rPr>
          <w:rFonts w:ascii="Arial" w:hAnsi="Arial" w:cs="Arial"/>
          <w:color w:val="1F1F1F"/>
        </w:rPr>
        <w:t xml:space="preserve"> (DSÖ), Uluslararası Hemşireler Konseyi</w:t>
      </w:r>
      <w:r w:rsidR="00A57C64">
        <w:rPr>
          <w:rFonts w:ascii="Arial" w:hAnsi="Arial" w:cs="Arial"/>
          <w:color w:val="1F1F1F"/>
        </w:rPr>
        <w:t xml:space="preserve"> tarafından</w:t>
      </w:r>
      <w:r w:rsidRPr="00AC393F">
        <w:rPr>
          <w:rFonts w:ascii="Arial" w:hAnsi="Arial" w:cs="Arial"/>
          <w:color w:val="1F1F1F"/>
        </w:rPr>
        <w:t xml:space="preserve"> “ortaklaşa hazırl</w:t>
      </w:r>
      <w:r w:rsidR="00F54FE3">
        <w:rPr>
          <w:rFonts w:ascii="Arial" w:hAnsi="Arial" w:cs="Arial"/>
          <w:color w:val="1F1F1F"/>
        </w:rPr>
        <w:t>a</w:t>
      </w:r>
      <w:r w:rsidR="00A57C64">
        <w:rPr>
          <w:rFonts w:ascii="Arial" w:hAnsi="Arial" w:cs="Arial"/>
          <w:color w:val="1F1F1F"/>
        </w:rPr>
        <w:t>nan</w:t>
      </w:r>
      <w:r w:rsidR="00F54FE3">
        <w:rPr>
          <w:rFonts w:ascii="Arial" w:hAnsi="Arial" w:cs="Arial"/>
          <w:color w:val="1F1F1F"/>
        </w:rPr>
        <w:t>,</w:t>
      </w:r>
      <w:r w:rsidRPr="00AC393F">
        <w:rPr>
          <w:rFonts w:ascii="Arial" w:hAnsi="Arial" w:cs="Arial"/>
          <w:color w:val="1F1F1F"/>
        </w:rPr>
        <w:t xml:space="preserve"> </w:t>
      </w:r>
      <w:r w:rsidR="00056F0D" w:rsidRPr="00AC393F">
        <w:rPr>
          <w:rFonts w:ascii="Arial" w:hAnsi="Arial" w:cs="Arial"/>
          <w:color w:val="1F1F1F"/>
        </w:rPr>
        <w:t xml:space="preserve">Türkiye’nin de içinde </w:t>
      </w:r>
      <w:r w:rsidR="00F54FE3">
        <w:rPr>
          <w:rFonts w:ascii="Arial" w:hAnsi="Arial" w:cs="Arial"/>
          <w:color w:val="1F1F1F"/>
        </w:rPr>
        <w:t xml:space="preserve">bulunduğu </w:t>
      </w:r>
      <w:r w:rsidR="00056F0D" w:rsidRPr="00AC393F">
        <w:rPr>
          <w:rFonts w:ascii="Arial" w:hAnsi="Arial" w:cs="Arial"/>
          <w:color w:val="1F1F1F"/>
        </w:rPr>
        <w:t xml:space="preserve">191 ülkenin </w:t>
      </w:r>
      <w:r w:rsidR="0002424B">
        <w:rPr>
          <w:rFonts w:ascii="Arial" w:hAnsi="Arial" w:cs="Arial"/>
          <w:color w:val="1F1F1F"/>
        </w:rPr>
        <w:t xml:space="preserve">verilerinin yer aldığı </w:t>
      </w:r>
      <w:r w:rsidR="00056F0D" w:rsidRPr="00AC393F">
        <w:rPr>
          <w:rFonts w:ascii="Arial" w:hAnsi="Arial" w:cs="Arial"/>
          <w:color w:val="1F1F1F"/>
        </w:rPr>
        <w:t>2020</w:t>
      </w:r>
      <w:r w:rsidR="000F382D" w:rsidRPr="00AC393F">
        <w:rPr>
          <w:rFonts w:ascii="Arial" w:hAnsi="Arial" w:cs="Arial"/>
          <w:color w:val="1F1F1F"/>
        </w:rPr>
        <w:t xml:space="preserve"> </w:t>
      </w:r>
      <w:r w:rsidR="0029109B" w:rsidRPr="00AC393F">
        <w:rPr>
          <w:rFonts w:ascii="Arial" w:hAnsi="Arial" w:cs="Arial"/>
          <w:color w:val="1F1F1F"/>
        </w:rPr>
        <w:t>Y</w:t>
      </w:r>
      <w:r w:rsidR="000F382D" w:rsidRPr="00AC393F">
        <w:rPr>
          <w:rFonts w:ascii="Arial" w:hAnsi="Arial" w:cs="Arial"/>
          <w:color w:val="1F1F1F"/>
        </w:rPr>
        <w:t xml:space="preserve">ılı </w:t>
      </w:r>
      <w:r w:rsidR="0029109B" w:rsidRPr="00AC393F">
        <w:rPr>
          <w:rFonts w:ascii="Arial" w:hAnsi="Arial" w:cs="Arial"/>
          <w:color w:val="1F1F1F"/>
        </w:rPr>
        <w:t>H</w:t>
      </w:r>
      <w:r w:rsidR="00056F0D" w:rsidRPr="00AC393F">
        <w:rPr>
          <w:rFonts w:ascii="Arial" w:hAnsi="Arial" w:cs="Arial"/>
          <w:color w:val="1F1F1F"/>
        </w:rPr>
        <w:t>emşire</w:t>
      </w:r>
      <w:r w:rsidR="0029109B" w:rsidRPr="00AC393F">
        <w:rPr>
          <w:rFonts w:ascii="Arial" w:hAnsi="Arial" w:cs="Arial"/>
          <w:color w:val="1F1F1F"/>
        </w:rPr>
        <w:t>lik Durum R</w:t>
      </w:r>
      <w:r w:rsidR="00056F0D" w:rsidRPr="00AC393F">
        <w:rPr>
          <w:rFonts w:ascii="Arial" w:hAnsi="Arial" w:cs="Arial"/>
          <w:color w:val="1F1F1F"/>
        </w:rPr>
        <w:t>aporu</w:t>
      </w:r>
      <w:r w:rsidR="00872A24" w:rsidRPr="00AC393F">
        <w:rPr>
          <w:rFonts w:ascii="Arial" w:hAnsi="Arial" w:cs="Arial"/>
          <w:color w:val="1F1F1F"/>
        </w:rPr>
        <w:t>’</w:t>
      </w:r>
      <w:r w:rsidR="00056F0D" w:rsidRPr="00AC393F">
        <w:rPr>
          <w:rFonts w:ascii="Arial" w:hAnsi="Arial" w:cs="Arial"/>
          <w:color w:val="1F1F1F"/>
        </w:rPr>
        <w:t>nda, 21. yy sağlık hedeflerine ulaş</w:t>
      </w:r>
      <w:r w:rsidR="0029109B" w:rsidRPr="00AC393F">
        <w:rPr>
          <w:rFonts w:ascii="Arial" w:hAnsi="Arial" w:cs="Arial"/>
          <w:color w:val="1F1F1F"/>
        </w:rPr>
        <w:t xml:space="preserve">ılması için </w:t>
      </w:r>
      <w:r w:rsidR="00056F0D" w:rsidRPr="00AC393F">
        <w:rPr>
          <w:rFonts w:ascii="Arial" w:hAnsi="Arial" w:cs="Arial"/>
          <w:color w:val="1F1F1F"/>
        </w:rPr>
        <w:t>hemşirelerin daha etkili hale getiril</w:t>
      </w:r>
      <w:r w:rsidR="0029109B" w:rsidRPr="00AC393F">
        <w:rPr>
          <w:rFonts w:ascii="Arial" w:hAnsi="Arial" w:cs="Arial"/>
          <w:color w:val="1F1F1F"/>
        </w:rPr>
        <w:t xml:space="preserve">erek, </w:t>
      </w:r>
      <w:r w:rsidR="00056F0D" w:rsidRPr="00AC393F">
        <w:rPr>
          <w:rFonts w:ascii="Arial" w:hAnsi="Arial" w:cs="Arial"/>
          <w:color w:val="1F1F1F"/>
        </w:rPr>
        <w:t>güçlendirilme</w:t>
      </w:r>
      <w:r w:rsidR="0029109B" w:rsidRPr="00AC393F">
        <w:rPr>
          <w:rFonts w:ascii="Arial" w:hAnsi="Arial" w:cs="Arial"/>
          <w:color w:val="1F1F1F"/>
        </w:rPr>
        <w:t>s</w:t>
      </w:r>
      <w:r w:rsidR="00056F0D" w:rsidRPr="00AC393F">
        <w:rPr>
          <w:rFonts w:ascii="Arial" w:hAnsi="Arial" w:cs="Arial"/>
          <w:color w:val="1F1F1F"/>
        </w:rPr>
        <w:t>i gerek</w:t>
      </w:r>
      <w:r w:rsidR="0029109B" w:rsidRPr="00AC393F">
        <w:rPr>
          <w:rFonts w:ascii="Arial" w:hAnsi="Arial" w:cs="Arial"/>
          <w:color w:val="1F1F1F"/>
        </w:rPr>
        <w:t xml:space="preserve">tiği </w:t>
      </w:r>
      <w:r w:rsidR="00056F0D" w:rsidRPr="00AC393F">
        <w:rPr>
          <w:rFonts w:ascii="Arial" w:hAnsi="Arial" w:cs="Arial"/>
          <w:color w:val="1F1F1F"/>
        </w:rPr>
        <w:t>vurgula</w:t>
      </w:r>
      <w:r w:rsidR="00EB2CA8" w:rsidRPr="00AC393F">
        <w:rPr>
          <w:rFonts w:ascii="Arial" w:hAnsi="Arial" w:cs="Arial"/>
          <w:color w:val="1F1F1F"/>
        </w:rPr>
        <w:t>n</w:t>
      </w:r>
      <w:r w:rsidR="00056F0D" w:rsidRPr="00AC393F">
        <w:rPr>
          <w:rFonts w:ascii="Arial" w:hAnsi="Arial" w:cs="Arial"/>
          <w:color w:val="1F1F1F"/>
        </w:rPr>
        <w:t xml:space="preserve">dı. </w:t>
      </w:r>
    </w:p>
    <w:p w14:paraId="5E659994" w14:textId="77777777" w:rsidR="006F27EF" w:rsidRDefault="006F27EF" w:rsidP="00AC393F">
      <w:pPr>
        <w:pStyle w:val="AralkYok"/>
        <w:jc w:val="both"/>
        <w:rPr>
          <w:rFonts w:ascii="Arial" w:hAnsi="Arial" w:cs="Arial"/>
          <w:color w:val="1F1F1F"/>
        </w:rPr>
      </w:pPr>
    </w:p>
    <w:p w14:paraId="7EB94DF5" w14:textId="035222EE" w:rsidR="00CC557C" w:rsidRPr="00CC557C" w:rsidRDefault="00CC557C" w:rsidP="00AC393F">
      <w:pPr>
        <w:pStyle w:val="AralkYok"/>
        <w:jc w:val="both"/>
        <w:rPr>
          <w:rFonts w:ascii="Arial" w:hAnsi="Arial" w:cs="Arial"/>
          <w:b/>
          <w:color w:val="1F1F1F"/>
        </w:rPr>
      </w:pPr>
      <w:r w:rsidRPr="00CC557C">
        <w:rPr>
          <w:rFonts w:ascii="Arial" w:hAnsi="Arial" w:cs="Arial"/>
          <w:b/>
          <w:color w:val="1F1F1F"/>
        </w:rPr>
        <w:t xml:space="preserve">Türkiye’de sağlık çalışanlarının </w:t>
      </w:r>
      <w:r w:rsidR="0002424B">
        <w:rPr>
          <w:rFonts w:ascii="Arial" w:hAnsi="Arial" w:cs="Arial"/>
          <w:b/>
          <w:color w:val="1F1F1F"/>
        </w:rPr>
        <w:t xml:space="preserve">çoğunluğunu </w:t>
      </w:r>
      <w:r w:rsidRPr="00CC557C">
        <w:rPr>
          <w:rFonts w:ascii="Arial" w:hAnsi="Arial" w:cs="Arial"/>
          <w:b/>
          <w:color w:val="1F1F1F"/>
        </w:rPr>
        <w:t>hemşireler oluşturuyor</w:t>
      </w:r>
    </w:p>
    <w:p w14:paraId="2D0D71B0" w14:textId="7AC1BE05" w:rsidR="00056F0D" w:rsidRDefault="00736032" w:rsidP="00736032">
      <w:pPr>
        <w:spacing w:after="0" w:line="240" w:lineRule="auto"/>
        <w:rPr>
          <w:rFonts w:ascii="Arial" w:hAnsi="Arial" w:cs="Arial"/>
          <w:color w:val="1F1F1F"/>
        </w:rPr>
      </w:pPr>
      <w:r w:rsidRPr="00C401D0">
        <w:rPr>
          <w:rFonts w:ascii="Arial" w:hAnsi="Arial" w:cs="Arial"/>
          <w:color w:val="1F1F1F"/>
        </w:rPr>
        <w:t xml:space="preserve">Türkiye’de </w:t>
      </w:r>
      <w:r w:rsidR="00763284">
        <w:rPr>
          <w:rFonts w:ascii="Arial" w:hAnsi="Arial" w:cs="Arial"/>
          <w:color w:val="1F1F1F"/>
        </w:rPr>
        <w:t xml:space="preserve">yaklaşık 200 </w:t>
      </w:r>
      <w:r w:rsidRPr="00C401D0">
        <w:rPr>
          <w:rFonts w:ascii="Arial" w:hAnsi="Arial" w:cs="Arial"/>
          <w:color w:val="1F1F1F"/>
        </w:rPr>
        <w:t xml:space="preserve">bin hemşirenin görev yaptığına dikkat çekilen açıklamada bu sayının sağlık sektörün  </w:t>
      </w:r>
      <w:r w:rsidR="0002424B">
        <w:rPr>
          <w:rFonts w:ascii="Arial" w:hAnsi="Arial" w:cs="Arial"/>
          <w:color w:val="1F1F1F"/>
        </w:rPr>
        <w:t xml:space="preserve">%39’unu </w:t>
      </w:r>
      <w:r w:rsidRPr="00C401D0">
        <w:rPr>
          <w:rFonts w:ascii="Arial" w:hAnsi="Arial" w:cs="Arial"/>
          <w:color w:val="1F1F1F"/>
        </w:rPr>
        <w:t>oluşturduğu ifade edildi. D</w:t>
      </w:r>
      <w:r w:rsidR="007F0225" w:rsidRPr="00C401D0">
        <w:rPr>
          <w:rFonts w:ascii="Arial" w:hAnsi="Arial" w:cs="Arial"/>
          <w:color w:val="1F1F1F"/>
        </w:rPr>
        <w:t>ü</w:t>
      </w:r>
      <w:r w:rsidR="007669BC" w:rsidRPr="00C401D0">
        <w:rPr>
          <w:rFonts w:ascii="Arial" w:hAnsi="Arial" w:cs="Arial"/>
          <w:color w:val="1F1F1F"/>
        </w:rPr>
        <w:t xml:space="preserve">nyadaki hemşire işgücünün </w:t>
      </w:r>
      <w:r w:rsidRPr="00C401D0">
        <w:rPr>
          <w:rFonts w:ascii="Arial" w:hAnsi="Arial" w:cs="Arial"/>
          <w:color w:val="1F1F1F"/>
        </w:rPr>
        <w:t xml:space="preserve">ise </w:t>
      </w:r>
      <w:r w:rsidR="007669BC" w:rsidRPr="00C401D0">
        <w:rPr>
          <w:rFonts w:ascii="Arial" w:hAnsi="Arial" w:cs="Arial"/>
          <w:color w:val="1F1F1F"/>
        </w:rPr>
        <w:t>27.9 milyon olduğu ve halen küresel çapta 5.9 milyon hemşire ihtiyacı bulunduğu kaydedildi.</w:t>
      </w:r>
      <w:r w:rsidR="007F0225" w:rsidRPr="00C401D0">
        <w:rPr>
          <w:rFonts w:ascii="Arial" w:hAnsi="Arial" w:cs="Arial"/>
          <w:color w:val="1F1F1F"/>
        </w:rPr>
        <w:t xml:space="preserve"> Bu amaçla, nitelikli hemşire işgücü yaratılarak eksikliklerin giderilmesi, hemşirelerin karar alma süreçlerinde etkili rol almaları, liderlik pozisyonlarında daha fazla hemşireye yer verilmesi, hemşirelik eğitiminin iyileştirilmesi ve eğitimin lisans düzeyinde olmasına yönelik yatırımlar yapılmasının önemine dikkat çekildi.</w:t>
      </w:r>
    </w:p>
    <w:p w14:paraId="75A3BE4C" w14:textId="77777777" w:rsidR="006F27EF" w:rsidRPr="00C401D0" w:rsidRDefault="006F27EF" w:rsidP="00736032">
      <w:pPr>
        <w:spacing w:after="0" w:line="240" w:lineRule="auto"/>
        <w:rPr>
          <w:rFonts w:ascii="Arial" w:hAnsi="Arial" w:cs="Arial"/>
          <w:color w:val="1F1F1F"/>
        </w:rPr>
      </w:pPr>
    </w:p>
    <w:p w14:paraId="710F227F" w14:textId="25C86CD0" w:rsidR="007F0225" w:rsidRDefault="007F0225" w:rsidP="00AC393F">
      <w:pPr>
        <w:pStyle w:val="AralkYok"/>
        <w:jc w:val="both"/>
        <w:rPr>
          <w:rFonts w:ascii="Arial" w:hAnsi="Arial" w:cs="Arial"/>
          <w:color w:val="1F1F1F"/>
        </w:rPr>
      </w:pPr>
      <w:r w:rsidRPr="00C401D0">
        <w:rPr>
          <w:rFonts w:ascii="Arial" w:hAnsi="Arial" w:cs="Arial"/>
          <w:color w:val="1F1F1F"/>
        </w:rPr>
        <w:t>Rapor</w:t>
      </w:r>
      <w:r w:rsidR="0002424B">
        <w:rPr>
          <w:rFonts w:ascii="Arial" w:hAnsi="Arial" w:cs="Arial"/>
          <w:color w:val="1F1F1F"/>
        </w:rPr>
        <w:t>da</w:t>
      </w:r>
      <w:r w:rsidRPr="00C401D0">
        <w:rPr>
          <w:rFonts w:ascii="Arial" w:hAnsi="Arial" w:cs="Arial"/>
          <w:color w:val="1F1F1F"/>
        </w:rPr>
        <w:t xml:space="preserve">, </w:t>
      </w:r>
      <w:r w:rsidR="0002424B">
        <w:rPr>
          <w:rFonts w:ascii="Arial" w:hAnsi="Arial" w:cs="Arial"/>
          <w:color w:val="1F1F1F"/>
        </w:rPr>
        <w:t>t</w:t>
      </w:r>
      <w:r w:rsidR="0002424B" w:rsidRPr="0002424B">
        <w:rPr>
          <w:rFonts w:ascii="Arial" w:hAnsi="Arial" w:cs="Arial"/>
          <w:color w:val="1F1F1F"/>
        </w:rPr>
        <w:t xml:space="preserve">üm ülkelerde 2030 yılına kadar hemşire açığının giderilmesi için, toplam hemşire mezunu sayısının yılda ortalama %8 </w:t>
      </w:r>
      <w:r w:rsidRPr="00C401D0">
        <w:rPr>
          <w:rFonts w:ascii="Arial" w:hAnsi="Arial" w:cs="Arial"/>
          <w:color w:val="1F1F1F"/>
        </w:rPr>
        <w:t>artırılarak, hemşirelerin sağlık sisteminde istihdam ve korunma olanaklarının geliştirilmesi gerektiği</w:t>
      </w:r>
      <w:r w:rsidR="0002424B">
        <w:rPr>
          <w:rFonts w:ascii="Arial" w:hAnsi="Arial" w:cs="Arial"/>
          <w:color w:val="1F1F1F"/>
        </w:rPr>
        <w:t xml:space="preserve"> </w:t>
      </w:r>
      <w:r w:rsidRPr="00C401D0">
        <w:rPr>
          <w:rFonts w:ascii="Arial" w:hAnsi="Arial" w:cs="Arial"/>
          <w:color w:val="1F1F1F"/>
        </w:rPr>
        <w:t>öngörü</w:t>
      </w:r>
      <w:r w:rsidR="0002424B">
        <w:rPr>
          <w:rFonts w:ascii="Arial" w:hAnsi="Arial" w:cs="Arial"/>
          <w:color w:val="1F1F1F"/>
        </w:rPr>
        <w:t>lü</w:t>
      </w:r>
      <w:r w:rsidRPr="00C401D0">
        <w:rPr>
          <w:rFonts w:ascii="Arial" w:hAnsi="Arial" w:cs="Arial"/>
          <w:color w:val="1F1F1F"/>
        </w:rPr>
        <w:t xml:space="preserve">yor. </w:t>
      </w:r>
    </w:p>
    <w:p w14:paraId="15031D24" w14:textId="77777777" w:rsidR="006F27EF" w:rsidRPr="00C401D0" w:rsidRDefault="006F27EF" w:rsidP="00AC393F">
      <w:pPr>
        <w:pStyle w:val="AralkYok"/>
        <w:jc w:val="both"/>
        <w:rPr>
          <w:rFonts w:ascii="Arial" w:hAnsi="Arial" w:cs="Arial"/>
          <w:color w:val="1F1F1F"/>
        </w:rPr>
      </w:pPr>
    </w:p>
    <w:p w14:paraId="61557385" w14:textId="33819CAF" w:rsidR="00CC557C" w:rsidRDefault="007669BC" w:rsidP="00AC393F">
      <w:pPr>
        <w:pStyle w:val="AralkYok"/>
        <w:jc w:val="both"/>
        <w:rPr>
          <w:rFonts w:ascii="Arial" w:hAnsi="Arial" w:cs="Arial"/>
          <w:color w:val="1F1F1F"/>
        </w:rPr>
      </w:pPr>
      <w:r w:rsidRPr="00C401D0">
        <w:rPr>
          <w:rFonts w:ascii="Arial" w:hAnsi="Arial" w:cs="Arial"/>
          <w:color w:val="1F1F1F"/>
        </w:rPr>
        <w:t>Dünya genelinde hemşirelik ve bu alandaki eğitim için harcanan yıllık tutarın 27.2 milyar dolar olduğu i</w:t>
      </w:r>
      <w:r w:rsidR="007F0225" w:rsidRPr="00C401D0">
        <w:rPr>
          <w:rFonts w:ascii="Arial" w:hAnsi="Arial" w:cs="Arial"/>
          <w:color w:val="1F1F1F"/>
        </w:rPr>
        <w:t>f</w:t>
      </w:r>
      <w:r w:rsidRPr="00C401D0">
        <w:rPr>
          <w:rFonts w:ascii="Arial" w:hAnsi="Arial" w:cs="Arial"/>
          <w:color w:val="1F1F1F"/>
        </w:rPr>
        <w:t>ade edilen raporda, “Hemşireler ve ebeler, küresel sağlık gücünün yarısından fazlasını oluşturmalarına rağmen kendilerine yapılan eğitim harcamaları, dünya sağlık çalışanları için yapılan harcamanın dörtte</w:t>
      </w:r>
      <w:r w:rsidR="00CC557C" w:rsidRPr="00C401D0">
        <w:rPr>
          <w:rFonts w:ascii="Arial" w:hAnsi="Arial" w:cs="Arial"/>
          <w:color w:val="1F1F1F"/>
        </w:rPr>
        <w:t xml:space="preserve"> biridir” i</w:t>
      </w:r>
      <w:r w:rsidR="0002424B">
        <w:rPr>
          <w:rFonts w:ascii="Arial" w:hAnsi="Arial" w:cs="Arial"/>
          <w:color w:val="1F1F1F"/>
        </w:rPr>
        <w:t>f</w:t>
      </w:r>
      <w:r w:rsidR="00CC557C" w:rsidRPr="00C401D0">
        <w:rPr>
          <w:rFonts w:ascii="Arial" w:hAnsi="Arial" w:cs="Arial"/>
          <w:color w:val="1F1F1F"/>
        </w:rPr>
        <w:t>adesine yer verildi.</w:t>
      </w:r>
    </w:p>
    <w:p w14:paraId="0E64BEAB" w14:textId="77777777" w:rsidR="006F27EF" w:rsidRDefault="006F27EF" w:rsidP="00AC393F">
      <w:pPr>
        <w:pStyle w:val="AralkYok"/>
        <w:jc w:val="both"/>
        <w:rPr>
          <w:rFonts w:ascii="Arial" w:hAnsi="Arial" w:cs="Arial"/>
          <w:color w:val="1F1F1F"/>
        </w:rPr>
      </w:pPr>
    </w:p>
    <w:p w14:paraId="590F93FB" w14:textId="6F3D4A81" w:rsidR="007669BC" w:rsidRPr="00AC393F" w:rsidRDefault="007669BC" w:rsidP="00AC393F">
      <w:pPr>
        <w:pStyle w:val="AralkYok"/>
        <w:jc w:val="both"/>
        <w:rPr>
          <w:rFonts w:ascii="Arial" w:hAnsi="Arial" w:cs="Arial"/>
          <w:color w:val="1F1F1F"/>
        </w:rPr>
      </w:pPr>
      <w:r w:rsidRPr="00AC393F">
        <w:rPr>
          <w:rFonts w:ascii="Arial" w:hAnsi="Arial" w:cs="Arial"/>
          <w:color w:val="1F1F1F"/>
        </w:rPr>
        <w:t>DSÖ’nün, 2030 yılı sağlık hedeflerine ulaşılabilmesi için küresel çapta 3.9 trilyon dolarlık yatırım gerektiği beli</w:t>
      </w:r>
      <w:r w:rsidR="0002424B">
        <w:rPr>
          <w:rFonts w:ascii="Arial" w:hAnsi="Arial" w:cs="Arial"/>
          <w:color w:val="1F1F1F"/>
        </w:rPr>
        <w:t>r</w:t>
      </w:r>
      <w:r w:rsidRPr="00AC393F">
        <w:rPr>
          <w:rFonts w:ascii="Arial" w:hAnsi="Arial" w:cs="Arial"/>
          <w:color w:val="1F1F1F"/>
        </w:rPr>
        <w:t>tilen raporda, “</w:t>
      </w:r>
      <w:r w:rsidR="0002424B">
        <w:rPr>
          <w:rFonts w:ascii="Arial" w:hAnsi="Arial" w:cs="Arial"/>
          <w:color w:val="1F1F1F"/>
        </w:rPr>
        <w:t>s</w:t>
      </w:r>
      <w:r w:rsidRPr="00AC393F">
        <w:rPr>
          <w:rFonts w:ascii="Arial" w:hAnsi="Arial" w:cs="Arial"/>
          <w:color w:val="1F1F1F"/>
        </w:rPr>
        <w:t xml:space="preserve">ağlığa ayrılması planlanan yatırımın ortalama %50’sinden fazlasının sağlık çalışanlarının gelişimi, ücretlendirilmesi ve devamlılığının sağlanması için eğitimlerine harcanması öngörülmektedir” </w:t>
      </w:r>
      <w:r w:rsidR="007F0225" w:rsidRPr="00AC393F">
        <w:rPr>
          <w:rFonts w:ascii="Arial" w:hAnsi="Arial" w:cs="Arial"/>
          <w:color w:val="1F1F1F"/>
        </w:rPr>
        <w:t>sözlerine</w:t>
      </w:r>
      <w:r w:rsidRPr="00AC393F">
        <w:rPr>
          <w:rFonts w:ascii="Arial" w:hAnsi="Arial" w:cs="Arial"/>
          <w:color w:val="1F1F1F"/>
        </w:rPr>
        <w:t xml:space="preserve"> yer verildi.</w:t>
      </w:r>
    </w:p>
    <w:p w14:paraId="3585A7CB" w14:textId="4F72733E" w:rsidR="00A97269" w:rsidRDefault="00A97269" w:rsidP="00AC393F">
      <w:pPr>
        <w:pStyle w:val="AralkYok"/>
        <w:jc w:val="both"/>
        <w:rPr>
          <w:rFonts w:ascii="Arial" w:hAnsi="Arial" w:cs="Arial"/>
          <w:b/>
          <w:color w:val="FF0000"/>
        </w:rPr>
      </w:pPr>
    </w:p>
    <w:p w14:paraId="74BBE118" w14:textId="2B0E6A60" w:rsidR="00CC557C" w:rsidRDefault="00CC557C" w:rsidP="00CC557C">
      <w:pPr>
        <w:pStyle w:val="AralkYok"/>
        <w:jc w:val="both"/>
        <w:rPr>
          <w:rFonts w:ascii="Arial" w:hAnsi="Arial" w:cs="Arial"/>
          <w:b/>
        </w:rPr>
      </w:pPr>
      <w:r w:rsidRPr="00CC557C">
        <w:rPr>
          <w:rFonts w:ascii="Arial" w:hAnsi="Arial" w:cs="Arial"/>
          <w:b/>
        </w:rPr>
        <w:t xml:space="preserve">Semahat Arsel: </w:t>
      </w:r>
      <w:r>
        <w:rPr>
          <w:rFonts w:ascii="Arial" w:hAnsi="Arial" w:cs="Arial"/>
          <w:b/>
        </w:rPr>
        <w:t>H</w:t>
      </w:r>
      <w:r w:rsidRPr="00CC557C">
        <w:rPr>
          <w:rFonts w:ascii="Arial" w:hAnsi="Arial" w:cs="Arial"/>
          <w:b/>
        </w:rPr>
        <w:t>âlâ sağlıklı gelecek hayali kurabiliyorsak, bu hemşireler sayesinde</w:t>
      </w:r>
      <w:r>
        <w:rPr>
          <w:rFonts w:ascii="Arial" w:hAnsi="Arial" w:cs="Arial"/>
          <w:b/>
        </w:rPr>
        <w:t>dir</w:t>
      </w:r>
    </w:p>
    <w:p w14:paraId="1795F632" w14:textId="77777777" w:rsidR="006F27EF" w:rsidRDefault="006F6610" w:rsidP="00AC393F">
      <w:pPr>
        <w:pStyle w:val="AralkYok"/>
        <w:jc w:val="both"/>
        <w:rPr>
          <w:rFonts w:ascii="Arial" w:hAnsi="Arial" w:cs="Arial"/>
        </w:rPr>
      </w:pPr>
      <w:r w:rsidRPr="00AC393F">
        <w:rPr>
          <w:rFonts w:ascii="Arial" w:hAnsi="Arial" w:cs="Arial"/>
          <w:b/>
        </w:rPr>
        <w:t xml:space="preserve"> </w:t>
      </w:r>
      <w:bookmarkStart w:id="0" w:name="_Hlk39936506"/>
      <w:r w:rsidR="0014018D" w:rsidRPr="00AC393F">
        <w:rPr>
          <w:rFonts w:ascii="Arial" w:hAnsi="Arial" w:cs="Arial"/>
          <w:bCs/>
        </w:rPr>
        <w:t>Türkiye’de hemşirelik mesleğinin gelişmesi için maddi ve manevi desteğini esirgem</w:t>
      </w:r>
      <w:r w:rsidR="00ED2FB7">
        <w:rPr>
          <w:rFonts w:ascii="Arial" w:hAnsi="Arial" w:cs="Arial"/>
          <w:bCs/>
        </w:rPr>
        <w:t>ey</w:t>
      </w:r>
      <w:r w:rsidR="0014018D" w:rsidRPr="00AC393F">
        <w:rPr>
          <w:rFonts w:ascii="Arial" w:hAnsi="Arial" w:cs="Arial"/>
          <w:bCs/>
        </w:rPr>
        <w:t>en,</w:t>
      </w:r>
      <w:bookmarkEnd w:id="0"/>
      <w:r w:rsidR="0014018D" w:rsidRPr="00AC393F">
        <w:rPr>
          <w:rFonts w:ascii="Arial" w:hAnsi="Arial" w:cs="Arial"/>
          <w:b/>
        </w:rPr>
        <w:t xml:space="preserve"> </w:t>
      </w:r>
      <w:bookmarkStart w:id="1" w:name="_Hlk39936534"/>
      <w:r w:rsidRPr="006F6610">
        <w:rPr>
          <w:rFonts w:ascii="Arial" w:hAnsi="Arial" w:cs="Arial"/>
          <w:bCs/>
          <w:color w:val="000000"/>
          <w:shd w:val="clear" w:color="auto" w:fill="FFFFFF"/>
        </w:rPr>
        <w:t xml:space="preserve">mezuniyet sonrası </w:t>
      </w:r>
      <w:r>
        <w:rPr>
          <w:rFonts w:ascii="Arial" w:hAnsi="Arial" w:cs="Arial"/>
          <w:bCs/>
          <w:color w:val="000000"/>
          <w:shd w:val="clear" w:color="auto" w:fill="FFFFFF"/>
        </w:rPr>
        <w:t xml:space="preserve">ilk </w:t>
      </w:r>
      <w:r w:rsidRPr="006F6610">
        <w:rPr>
          <w:rFonts w:ascii="Arial" w:hAnsi="Arial" w:cs="Arial"/>
          <w:bCs/>
          <w:color w:val="000000"/>
          <w:shd w:val="clear" w:color="auto" w:fill="FFFFFF"/>
        </w:rPr>
        <w:t xml:space="preserve">eğitim ve araştırma merkezi </w:t>
      </w:r>
      <w:r>
        <w:rPr>
          <w:rFonts w:ascii="Arial" w:hAnsi="Arial" w:cs="Arial"/>
          <w:bCs/>
          <w:color w:val="000000"/>
          <w:shd w:val="clear" w:color="auto" w:fill="FFFFFF"/>
        </w:rPr>
        <w:t xml:space="preserve">olan </w:t>
      </w:r>
      <w:r w:rsidRPr="006F6610">
        <w:rPr>
          <w:rFonts w:ascii="Arial" w:hAnsi="Arial" w:cs="Arial"/>
          <w:bCs/>
          <w:color w:val="000000"/>
          <w:shd w:val="clear" w:color="auto" w:fill="FFFFFF"/>
        </w:rPr>
        <w:t>SANERC’i kuran</w:t>
      </w:r>
      <w:bookmarkEnd w:id="1"/>
      <w:r>
        <w:rPr>
          <w:rFonts w:ascii="Arial" w:hAnsi="Arial" w:cs="Arial"/>
          <w:bCs/>
          <w:color w:val="000000"/>
          <w:shd w:val="clear" w:color="auto" w:fill="FFFFFF"/>
        </w:rPr>
        <w:t xml:space="preserve"> </w:t>
      </w:r>
      <w:r w:rsidR="0014018D" w:rsidRPr="006F6610">
        <w:rPr>
          <w:rFonts w:ascii="Arial" w:hAnsi="Arial" w:cs="Arial"/>
          <w:bCs/>
          <w:color w:val="000000"/>
          <w:shd w:val="clear" w:color="auto" w:fill="FFFFFF"/>
        </w:rPr>
        <w:t>ve</w:t>
      </w:r>
      <w:r w:rsidR="0014018D" w:rsidRPr="00AC393F">
        <w:rPr>
          <w:rFonts w:ascii="Arial" w:hAnsi="Arial" w:cs="Arial"/>
          <w:color w:val="000000"/>
          <w:shd w:val="clear" w:color="auto" w:fill="FFFFFF"/>
        </w:rPr>
        <w:t xml:space="preserve"> halen de Yönetim Kurulu Başkanlığını yürüten </w:t>
      </w:r>
      <w:r w:rsidR="00A97269" w:rsidRPr="00AC393F">
        <w:rPr>
          <w:rFonts w:ascii="Arial" w:hAnsi="Arial" w:cs="Arial"/>
        </w:rPr>
        <w:t>Vehbi Koç Vakfı Yönetim Kurulu Başkanı Semahat Arsel, Hemşireler Günü’ne özel mesajında şunları söyledi: “</w:t>
      </w:r>
      <w:r w:rsidR="00ED2FB7">
        <w:rPr>
          <w:rFonts w:ascii="Arial" w:hAnsi="Arial" w:cs="Arial"/>
        </w:rPr>
        <w:t>K</w:t>
      </w:r>
      <w:r w:rsidR="005E47E0">
        <w:rPr>
          <w:rFonts w:ascii="Arial" w:hAnsi="Arial" w:cs="Arial"/>
        </w:rPr>
        <w:t xml:space="preserve">oronavirüs salgınında, </w:t>
      </w:r>
      <w:r w:rsidR="00A97269" w:rsidRPr="00AC393F">
        <w:rPr>
          <w:rFonts w:ascii="Arial" w:hAnsi="Arial" w:cs="Arial"/>
        </w:rPr>
        <w:t xml:space="preserve">kıymetli sağlık çalışanlarımızın emekleri bizlere umut ışığı oluyor. Sağlık kuruluşlarımızda büyük özveriyle çalışan herkese minnetlerimizi sunarken, 12 Mayıs Dünya Hemşireler Günü vesilesiyle kıymetli hemşirelerimize ayrı bir teşekkür etmek istiyorum. </w:t>
      </w:r>
      <w:r w:rsidR="00030F10">
        <w:rPr>
          <w:rFonts w:ascii="Arial" w:hAnsi="Arial" w:cs="Arial"/>
        </w:rPr>
        <w:t>2020 yılı</w:t>
      </w:r>
      <w:r w:rsidR="00A97269" w:rsidRPr="00AC393F">
        <w:rPr>
          <w:rFonts w:ascii="Arial" w:hAnsi="Arial" w:cs="Arial"/>
        </w:rPr>
        <w:t xml:space="preserve">, </w:t>
      </w:r>
      <w:r w:rsidR="00A97269" w:rsidRPr="00115B8B">
        <w:rPr>
          <w:rFonts w:ascii="Arial" w:hAnsi="Arial" w:cs="Arial"/>
        </w:rPr>
        <w:t>Florance</w:t>
      </w:r>
      <w:r w:rsidR="00A97269" w:rsidRPr="00AC393F">
        <w:rPr>
          <w:rFonts w:ascii="Arial" w:hAnsi="Arial" w:cs="Arial"/>
        </w:rPr>
        <w:t xml:space="preserve"> Nightingale’in doğumunun 200. yıl</w:t>
      </w:r>
      <w:r w:rsidR="00030F10">
        <w:rPr>
          <w:rFonts w:ascii="Arial" w:hAnsi="Arial" w:cs="Arial"/>
        </w:rPr>
        <w:t>ı</w:t>
      </w:r>
      <w:r w:rsidR="00A97269" w:rsidRPr="00AC393F">
        <w:rPr>
          <w:rFonts w:ascii="Arial" w:hAnsi="Arial" w:cs="Arial"/>
        </w:rPr>
        <w:t xml:space="preserve"> olması nedeniyle Uluslararası Hemşireler Konseyi, Dünya Sağlık Örgütü ile birlikte 2020 Yılını, Uluslararası Hemşireler Yılı olarak ilan etti ve Hemşireler Gününün temasını da, “Hemşireler: Dünya Sağlığı İçin Öncü Bir Ses” olarak açıkladı.  Kurucusu olmaktan her zaman onur duyduğum Vehbi Koç Vakfı Hemşirelik Fonu, Koç Üniversitesi Hemşirelik Fakültesi ve SANERC sayesinde mesleğine gönülden bağlı olan binlerce hemşire ile tanıştım. Hastalarımızın iyileşmesindeki eşsiz emeklerine, üstlendikleri hayati rollere ve örnek bir sorumluluk ruhuyla nasıl çalıştıklarına birçok defa şahit oldum. Koronavirüs salgınını yaşadığımız bu</w:t>
      </w:r>
      <w:r w:rsidR="00030F10">
        <w:rPr>
          <w:rFonts w:ascii="Arial" w:hAnsi="Arial" w:cs="Arial"/>
        </w:rPr>
        <w:t xml:space="preserve"> tatsız günlerde, hâlâ mutlu ve sağlıklı </w:t>
      </w:r>
      <w:r w:rsidR="00A97269" w:rsidRPr="00AC393F">
        <w:rPr>
          <w:rFonts w:ascii="Arial" w:hAnsi="Arial" w:cs="Arial"/>
        </w:rPr>
        <w:t xml:space="preserve">gelecek hayalleri kurabiliyorsak, bu </w:t>
      </w:r>
      <w:r w:rsidR="00CC557C">
        <w:rPr>
          <w:rFonts w:ascii="Arial" w:hAnsi="Arial" w:cs="Arial"/>
        </w:rPr>
        <w:t>hemşirelerimiz</w:t>
      </w:r>
      <w:r w:rsidR="00A97269" w:rsidRPr="00AC393F">
        <w:rPr>
          <w:rFonts w:ascii="Arial" w:hAnsi="Arial" w:cs="Arial"/>
        </w:rPr>
        <w:t xml:space="preserve"> sayesindedir. Uzman, bilgili ve çağdaş hemşirelerimizle yaptığımız gönül birliğinin her zaman olduğu gibi bugün de bütün insanlarımıza ışık olmasını gururla izliyor, hepsine bir kez daha minnetlerimi sunuyorum.” </w:t>
      </w:r>
    </w:p>
    <w:p w14:paraId="398FD08C" w14:textId="77777777" w:rsidR="006F27EF" w:rsidRDefault="006F27EF" w:rsidP="00AC393F">
      <w:pPr>
        <w:pStyle w:val="AralkYok"/>
        <w:jc w:val="both"/>
        <w:rPr>
          <w:rFonts w:ascii="Arial" w:hAnsi="Arial" w:cs="Arial"/>
        </w:rPr>
      </w:pPr>
    </w:p>
    <w:p w14:paraId="6FE910DB" w14:textId="6F12A6A4" w:rsidR="00E97859" w:rsidRDefault="00345EE2" w:rsidP="00AC393F">
      <w:pPr>
        <w:pStyle w:val="AralkYok"/>
        <w:jc w:val="both"/>
        <w:rPr>
          <w:rFonts w:ascii="Arial" w:hAnsi="Arial" w:cs="Arial"/>
          <w:b/>
        </w:rPr>
      </w:pPr>
      <w:r w:rsidRPr="00AC393F">
        <w:rPr>
          <w:rFonts w:ascii="Arial" w:hAnsi="Arial" w:cs="Arial"/>
          <w:b/>
        </w:rPr>
        <w:t xml:space="preserve">Prof. Dr. Ayişe Karadağ: </w:t>
      </w:r>
      <w:r w:rsidR="00433E61" w:rsidRPr="00AC393F">
        <w:rPr>
          <w:rFonts w:ascii="Arial" w:hAnsi="Arial" w:cs="Arial"/>
          <w:b/>
        </w:rPr>
        <w:t>“</w:t>
      </w:r>
      <w:r w:rsidR="00FA3821" w:rsidRPr="00AC393F">
        <w:rPr>
          <w:rFonts w:ascii="Arial" w:hAnsi="Arial" w:cs="Arial"/>
          <w:b/>
        </w:rPr>
        <w:t>Hemşireler sağlık sisteminin bel kemiğidir.</w:t>
      </w:r>
      <w:r w:rsidR="00433E61" w:rsidRPr="00AC393F">
        <w:rPr>
          <w:rFonts w:ascii="Arial" w:hAnsi="Arial" w:cs="Arial"/>
          <w:b/>
        </w:rPr>
        <w:t>”</w:t>
      </w:r>
    </w:p>
    <w:p w14:paraId="4662093C" w14:textId="6BFC7646" w:rsidR="00472965" w:rsidRDefault="0002424B" w:rsidP="00AC393F">
      <w:pPr>
        <w:pStyle w:val="AralkYok"/>
        <w:jc w:val="both"/>
        <w:rPr>
          <w:rFonts w:ascii="Arial" w:hAnsi="Arial" w:cs="Arial"/>
        </w:rPr>
      </w:pPr>
      <w:r>
        <w:rPr>
          <w:rFonts w:ascii="Arial" w:hAnsi="Arial" w:cs="Arial"/>
        </w:rPr>
        <w:t xml:space="preserve">Panelin </w:t>
      </w:r>
      <w:r w:rsidR="002859BE" w:rsidRPr="00AC393F">
        <w:rPr>
          <w:rFonts w:ascii="Arial" w:hAnsi="Arial" w:cs="Arial"/>
        </w:rPr>
        <w:t xml:space="preserve">moderatörlüğünü ve </w:t>
      </w:r>
      <w:r w:rsidR="00345EE2" w:rsidRPr="00AC393F">
        <w:rPr>
          <w:rFonts w:ascii="Arial" w:hAnsi="Arial" w:cs="Arial"/>
        </w:rPr>
        <w:t xml:space="preserve">açılış konuşmasını yapan </w:t>
      </w:r>
      <w:r w:rsidR="00472965" w:rsidRPr="00AC393F">
        <w:rPr>
          <w:rFonts w:ascii="Arial" w:hAnsi="Arial" w:cs="Arial"/>
        </w:rPr>
        <w:t>Hemşirelik Fakültesi Dekanı Prof. Dr</w:t>
      </w:r>
      <w:r w:rsidR="005E47E0">
        <w:rPr>
          <w:rFonts w:ascii="Arial" w:hAnsi="Arial" w:cs="Arial"/>
        </w:rPr>
        <w:t>.</w:t>
      </w:r>
      <w:r w:rsidR="00472965" w:rsidRPr="00AC393F">
        <w:rPr>
          <w:rFonts w:ascii="Arial" w:hAnsi="Arial" w:cs="Arial"/>
        </w:rPr>
        <w:t xml:space="preserve"> Ayişe Karadağ</w:t>
      </w:r>
      <w:r w:rsidR="007F0225" w:rsidRPr="00AC393F">
        <w:rPr>
          <w:rFonts w:ascii="Arial" w:hAnsi="Arial" w:cs="Arial"/>
        </w:rPr>
        <w:t xml:space="preserve"> şöyle konuştu: </w:t>
      </w:r>
      <w:r w:rsidR="00345EE2" w:rsidRPr="00AC393F">
        <w:rPr>
          <w:rFonts w:ascii="Arial" w:hAnsi="Arial" w:cs="Arial"/>
        </w:rPr>
        <w:t>“</w:t>
      </w:r>
      <w:r w:rsidR="00B2260C" w:rsidRPr="00AC393F">
        <w:rPr>
          <w:rFonts w:ascii="Arial" w:hAnsi="Arial" w:cs="Arial"/>
        </w:rPr>
        <w:t>Koç Üniversitesi Hemşirelik Fakültesi’nin temel hedefi; bilimin ışığında, kaliteli hemşirelik bakımı veren, klinik alanda güçlü hemşirelerin yetiştirilmesi</w:t>
      </w:r>
      <w:r w:rsidR="00D114F7">
        <w:rPr>
          <w:rFonts w:ascii="Arial" w:hAnsi="Arial" w:cs="Arial"/>
        </w:rPr>
        <w:t>. F</w:t>
      </w:r>
      <w:r w:rsidR="00B2260C" w:rsidRPr="00AC393F">
        <w:rPr>
          <w:rFonts w:ascii="Arial" w:hAnsi="Arial" w:cs="Arial"/>
        </w:rPr>
        <w:t>akültemiz tüm planlamalarında ülkede, bölgede ve globalde bir bütün olarak hemşireliğin ge</w:t>
      </w:r>
      <w:r w:rsidR="00433E61" w:rsidRPr="00AC393F">
        <w:rPr>
          <w:rFonts w:ascii="Arial" w:hAnsi="Arial" w:cs="Arial"/>
        </w:rPr>
        <w:t xml:space="preserve">lişmesini öncelik sırasına </w:t>
      </w:r>
      <w:r w:rsidR="005F2BAA">
        <w:rPr>
          <w:rFonts w:ascii="Arial" w:hAnsi="Arial" w:cs="Arial"/>
        </w:rPr>
        <w:t xml:space="preserve">alıyor ve </w:t>
      </w:r>
      <w:r w:rsidR="00B2260C" w:rsidRPr="00AC393F">
        <w:rPr>
          <w:rFonts w:ascii="Arial" w:hAnsi="Arial" w:cs="Arial"/>
        </w:rPr>
        <w:t>buna katkı sağlayacak çalışmaların öncülüğünü yap</w:t>
      </w:r>
      <w:r w:rsidR="005F2BAA">
        <w:rPr>
          <w:rFonts w:ascii="Arial" w:hAnsi="Arial" w:cs="Arial"/>
        </w:rPr>
        <w:t xml:space="preserve">ıyor. </w:t>
      </w:r>
      <w:r w:rsidR="00B2260C" w:rsidRPr="00AC393F">
        <w:rPr>
          <w:rFonts w:ascii="Arial" w:hAnsi="Arial" w:cs="Arial"/>
        </w:rPr>
        <w:t xml:space="preserve">Her yıl VKV Sağlık Kuruluşları ile birlikte </w:t>
      </w:r>
      <w:r w:rsidR="00FA3821" w:rsidRPr="00AC393F">
        <w:rPr>
          <w:rFonts w:ascii="Arial" w:hAnsi="Arial" w:cs="Arial"/>
        </w:rPr>
        <w:t>düzenlediğimiz, 12</w:t>
      </w:r>
      <w:r w:rsidR="00B2260C" w:rsidRPr="00AC393F">
        <w:rPr>
          <w:rFonts w:ascii="Arial" w:hAnsi="Arial" w:cs="Arial"/>
        </w:rPr>
        <w:t xml:space="preserve">-18 Mayıs Hemşirelik Haftası </w:t>
      </w:r>
      <w:r w:rsidR="00B2260C" w:rsidRPr="00AC393F">
        <w:rPr>
          <w:rFonts w:ascii="Arial" w:hAnsi="Arial" w:cs="Arial"/>
        </w:rPr>
        <w:lastRenderedPageBreak/>
        <w:t>programları ve iki yıldır Türkiye temsilciğini üstlendiğimiz “Nursing Now” kampa</w:t>
      </w:r>
      <w:r w:rsidR="005F2BAA">
        <w:rPr>
          <w:rFonts w:ascii="Arial" w:hAnsi="Arial" w:cs="Arial"/>
        </w:rPr>
        <w:t>nyas</w:t>
      </w:r>
      <w:r w:rsidR="00D114F7">
        <w:rPr>
          <w:rFonts w:ascii="Arial" w:hAnsi="Arial" w:cs="Arial"/>
        </w:rPr>
        <w:t>ı bu misyonun yansımalarından</w:t>
      </w:r>
      <w:r w:rsidR="00B2260C" w:rsidRPr="00AC393F">
        <w:rPr>
          <w:rFonts w:ascii="Arial" w:hAnsi="Arial" w:cs="Arial"/>
        </w:rPr>
        <w:t>.</w:t>
      </w:r>
      <w:r w:rsidR="00B50FCE">
        <w:rPr>
          <w:rFonts w:ascii="Arial" w:hAnsi="Arial" w:cs="Arial"/>
        </w:rPr>
        <w:t xml:space="preserve"> Bu sene </w:t>
      </w:r>
      <w:r w:rsidR="00B50FCE" w:rsidRPr="00AC393F">
        <w:rPr>
          <w:rFonts w:ascii="Arial" w:hAnsi="Arial" w:cs="Arial"/>
        </w:rPr>
        <w:t>Covid-19 salgını sebebiyle</w:t>
      </w:r>
      <w:r w:rsidR="00B50FCE">
        <w:rPr>
          <w:rFonts w:ascii="Arial" w:hAnsi="Arial" w:cs="Arial"/>
        </w:rPr>
        <w:t xml:space="preserve"> Hemşirelik Sempozyumu’nun online platforma taşıdık.</w:t>
      </w:r>
      <w:r w:rsidR="00187DFA">
        <w:rPr>
          <w:rFonts w:ascii="Arial" w:hAnsi="Arial" w:cs="Arial"/>
        </w:rPr>
        <w:t xml:space="preserve"> </w:t>
      </w:r>
      <w:r w:rsidR="00433E61" w:rsidRPr="00AC393F">
        <w:rPr>
          <w:rFonts w:ascii="Arial" w:hAnsi="Arial" w:cs="Arial"/>
        </w:rPr>
        <w:t xml:space="preserve">Programımızı; hemşirelik dernekleri, yükseköğretim kurumuna bağlı </w:t>
      </w:r>
      <w:r w:rsidR="00433E61" w:rsidRPr="00C401D0">
        <w:rPr>
          <w:rFonts w:ascii="Arial" w:hAnsi="Arial" w:cs="Arial"/>
          <w:color w:val="000000" w:themeColor="text1"/>
        </w:rPr>
        <w:t>169</w:t>
      </w:r>
      <w:r w:rsidR="00433E61" w:rsidRPr="00AC393F">
        <w:rPr>
          <w:rFonts w:ascii="Arial" w:hAnsi="Arial" w:cs="Arial"/>
          <w:color w:val="FF0000"/>
        </w:rPr>
        <w:t xml:space="preserve"> </w:t>
      </w:r>
      <w:r w:rsidR="00433E61" w:rsidRPr="00AC393F">
        <w:rPr>
          <w:rFonts w:ascii="Arial" w:hAnsi="Arial" w:cs="Arial"/>
        </w:rPr>
        <w:t xml:space="preserve">hemşirelik programı, Sağlık Bakanlığı Sağlık </w:t>
      </w:r>
      <w:r w:rsidR="00172B5D" w:rsidRPr="00AC393F">
        <w:rPr>
          <w:rFonts w:ascii="Arial" w:hAnsi="Arial" w:cs="Arial"/>
        </w:rPr>
        <w:t xml:space="preserve">Bakım </w:t>
      </w:r>
      <w:r w:rsidR="00433E61" w:rsidRPr="00AC393F">
        <w:rPr>
          <w:rFonts w:ascii="Arial" w:hAnsi="Arial" w:cs="Arial"/>
        </w:rPr>
        <w:t>Meslekleri Daire Başkanlığı ve sosyal paylaşım ağları aracılığı</w:t>
      </w:r>
      <w:r w:rsidR="00B37D0E" w:rsidRPr="00AC393F">
        <w:rPr>
          <w:rFonts w:ascii="Arial" w:hAnsi="Arial" w:cs="Arial"/>
        </w:rPr>
        <w:t>yla</w:t>
      </w:r>
      <w:r w:rsidR="00433E61" w:rsidRPr="00AC393F">
        <w:rPr>
          <w:rFonts w:ascii="Arial" w:hAnsi="Arial" w:cs="Arial"/>
        </w:rPr>
        <w:t xml:space="preserve"> ülkemizdeki tüm hemşirelere, eğitimcilere ve öğrencilere duyurulmasını sağlayacak şekilde tasarladık.</w:t>
      </w:r>
      <w:r w:rsidR="00D114F7">
        <w:rPr>
          <w:rFonts w:ascii="Arial" w:hAnsi="Arial" w:cs="Arial"/>
        </w:rPr>
        <w:t>”</w:t>
      </w:r>
      <w:r w:rsidR="00433E61" w:rsidRPr="00AC393F">
        <w:rPr>
          <w:rFonts w:ascii="Arial" w:hAnsi="Arial" w:cs="Arial"/>
        </w:rPr>
        <w:t xml:space="preserve"> </w:t>
      </w:r>
    </w:p>
    <w:p w14:paraId="071754A6" w14:textId="77777777" w:rsidR="00B50FCE" w:rsidRPr="00B50FCE" w:rsidRDefault="00B50FCE" w:rsidP="00AC393F">
      <w:pPr>
        <w:pStyle w:val="AralkYok"/>
        <w:jc w:val="both"/>
        <w:rPr>
          <w:rFonts w:ascii="Arial" w:hAnsi="Arial" w:cs="Arial"/>
        </w:rPr>
      </w:pPr>
    </w:p>
    <w:p w14:paraId="3C4B2A65" w14:textId="63266D62" w:rsidR="00D667DF" w:rsidRDefault="00D667DF" w:rsidP="00AC393F">
      <w:pPr>
        <w:pStyle w:val="AralkYok"/>
        <w:jc w:val="both"/>
        <w:rPr>
          <w:rFonts w:ascii="Arial" w:hAnsi="Arial" w:cs="Arial"/>
        </w:rPr>
      </w:pPr>
      <w:r w:rsidRPr="00C401D0">
        <w:rPr>
          <w:rFonts w:ascii="Arial" w:hAnsi="Arial" w:cs="Arial"/>
        </w:rPr>
        <w:t>Türkiye’de</w:t>
      </w:r>
      <w:r w:rsidRPr="00C401D0">
        <w:rPr>
          <w:rFonts w:ascii="Arial" w:hAnsi="Arial" w:cs="Arial"/>
          <w:b/>
        </w:rPr>
        <w:t xml:space="preserve"> </w:t>
      </w:r>
      <w:r w:rsidR="00F12C98" w:rsidRPr="00C401D0">
        <w:rPr>
          <w:rFonts w:ascii="Arial" w:hAnsi="Arial" w:cs="Arial"/>
        </w:rPr>
        <w:t xml:space="preserve">hemşirelik </w:t>
      </w:r>
      <w:r w:rsidRPr="00C401D0">
        <w:rPr>
          <w:rFonts w:ascii="Arial" w:hAnsi="Arial" w:cs="Arial"/>
        </w:rPr>
        <w:t>mesleğini icra etmek üzere 141 h</w:t>
      </w:r>
      <w:r w:rsidR="00F12C98" w:rsidRPr="00C401D0">
        <w:rPr>
          <w:rFonts w:ascii="Arial" w:hAnsi="Arial" w:cs="Arial"/>
        </w:rPr>
        <w:t>emşirelik lisans programında yaklaşık 1000 öğretim ela</w:t>
      </w:r>
      <w:r w:rsidRPr="00C401D0">
        <w:rPr>
          <w:rFonts w:ascii="Arial" w:hAnsi="Arial" w:cs="Arial"/>
        </w:rPr>
        <w:t>manı</w:t>
      </w:r>
      <w:r w:rsidR="00B37D0E" w:rsidRPr="00C401D0">
        <w:rPr>
          <w:rFonts w:ascii="Arial" w:hAnsi="Arial" w:cs="Arial"/>
        </w:rPr>
        <w:t xml:space="preserve">yla </w:t>
      </w:r>
      <w:r w:rsidRPr="00C401D0">
        <w:rPr>
          <w:rFonts w:ascii="Arial" w:hAnsi="Arial" w:cs="Arial"/>
        </w:rPr>
        <w:t>hemşire yetiştirildiğini</w:t>
      </w:r>
      <w:r w:rsidR="00F12C98" w:rsidRPr="00C401D0">
        <w:rPr>
          <w:rFonts w:ascii="Arial" w:hAnsi="Arial" w:cs="Arial"/>
        </w:rPr>
        <w:t xml:space="preserve"> </w:t>
      </w:r>
      <w:r w:rsidR="00187DFA">
        <w:rPr>
          <w:rFonts w:ascii="Arial" w:hAnsi="Arial" w:cs="Arial"/>
        </w:rPr>
        <w:t xml:space="preserve">aktaran </w:t>
      </w:r>
      <w:r w:rsidR="00187DFA" w:rsidRPr="00C401D0">
        <w:rPr>
          <w:rFonts w:ascii="Arial" w:hAnsi="Arial" w:cs="Arial"/>
        </w:rPr>
        <w:t>Prof. Dr. Ayişe Karadağ,</w:t>
      </w:r>
      <w:r w:rsidR="00D0650B">
        <w:rPr>
          <w:rFonts w:ascii="Arial" w:hAnsi="Arial" w:cs="Arial"/>
        </w:rPr>
        <w:t xml:space="preserve"> </w:t>
      </w:r>
      <w:r w:rsidR="00F12C98" w:rsidRPr="00C401D0">
        <w:rPr>
          <w:rFonts w:ascii="Arial" w:hAnsi="Arial" w:cs="Arial"/>
        </w:rPr>
        <w:t>bu okullarda halen ortalama 66.000 hemşirelik öğrencisi</w:t>
      </w:r>
      <w:r w:rsidRPr="00C401D0">
        <w:rPr>
          <w:rFonts w:ascii="Arial" w:hAnsi="Arial" w:cs="Arial"/>
        </w:rPr>
        <w:t>nin</w:t>
      </w:r>
      <w:r w:rsidR="00F12C98" w:rsidRPr="00C401D0">
        <w:rPr>
          <w:rFonts w:ascii="Arial" w:hAnsi="Arial" w:cs="Arial"/>
        </w:rPr>
        <w:t xml:space="preserve"> öğrenim </w:t>
      </w:r>
      <w:r w:rsidRPr="00C401D0">
        <w:rPr>
          <w:rFonts w:ascii="Arial" w:hAnsi="Arial" w:cs="Arial"/>
        </w:rPr>
        <w:t>gördüğünü</w:t>
      </w:r>
      <w:r w:rsidR="00D0650B">
        <w:rPr>
          <w:rFonts w:ascii="Arial" w:hAnsi="Arial" w:cs="Arial"/>
        </w:rPr>
        <w:t xml:space="preserve">, </w:t>
      </w:r>
      <w:r w:rsidR="00F12C98" w:rsidRPr="00AC393F">
        <w:rPr>
          <w:rFonts w:ascii="Arial" w:hAnsi="Arial" w:cs="Arial"/>
        </w:rPr>
        <w:t xml:space="preserve">Sağlık Bakanlığı’nın sağlık insan gücü verilerine göre </w:t>
      </w:r>
      <w:r w:rsidRPr="00AC393F">
        <w:rPr>
          <w:rFonts w:ascii="Arial" w:hAnsi="Arial" w:cs="Arial"/>
        </w:rPr>
        <w:t xml:space="preserve">ise </w:t>
      </w:r>
      <w:r w:rsidR="00F12C98" w:rsidRPr="00AC393F">
        <w:rPr>
          <w:rFonts w:ascii="Arial" w:hAnsi="Arial" w:cs="Arial"/>
        </w:rPr>
        <w:t>Türkiye’de</w:t>
      </w:r>
      <w:r w:rsidRPr="00AC393F">
        <w:rPr>
          <w:rFonts w:ascii="Arial" w:hAnsi="Arial" w:cs="Arial"/>
        </w:rPr>
        <w:t>ki</w:t>
      </w:r>
      <w:r w:rsidR="00F12C98" w:rsidRPr="00AC393F">
        <w:rPr>
          <w:rFonts w:ascii="Arial" w:hAnsi="Arial" w:cs="Arial"/>
        </w:rPr>
        <w:t xml:space="preserve"> hemşire sayısı</w:t>
      </w:r>
      <w:r w:rsidRPr="00AC393F">
        <w:rPr>
          <w:rFonts w:ascii="Arial" w:hAnsi="Arial" w:cs="Arial"/>
        </w:rPr>
        <w:t>nın yaklaşık 200.000 kişi olduğunu belirt</w:t>
      </w:r>
      <w:r w:rsidR="00D0650B">
        <w:rPr>
          <w:rFonts w:ascii="Arial" w:hAnsi="Arial" w:cs="Arial"/>
        </w:rPr>
        <w:t xml:space="preserve">ti. Hasta bakımında </w:t>
      </w:r>
      <w:r w:rsidR="00D0650B" w:rsidRPr="00AC393F">
        <w:rPr>
          <w:rFonts w:ascii="Arial" w:hAnsi="Arial" w:cs="Arial"/>
        </w:rPr>
        <w:t>hemşirelerin rolü</w:t>
      </w:r>
      <w:r w:rsidR="005F2BAA">
        <w:rPr>
          <w:rFonts w:ascii="Arial" w:hAnsi="Arial" w:cs="Arial"/>
        </w:rPr>
        <w:t>nün</w:t>
      </w:r>
      <w:r w:rsidR="00D0650B" w:rsidRPr="00AC393F">
        <w:rPr>
          <w:rFonts w:ascii="Arial" w:hAnsi="Arial" w:cs="Arial"/>
        </w:rPr>
        <w:t xml:space="preserve"> son derece önemli</w:t>
      </w:r>
      <w:r w:rsidR="00D0650B">
        <w:rPr>
          <w:rFonts w:ascii="Arial" w:hAnsi="Arial" w:cs="Arial"/>
        </w:rPr>
        <w:t xml:space="preserve"> olduğuna dikkat çeken </w:t>
      </w:r>
      <w:r w:rsidR="00D0650B" w:rsidRPr="00AC393F">
        <w:rPr>
          <w:rFonts w:ascii="Arial" w:hAnsi="Arial" w:cs="Arial"/>
        </w:rPr>
        <w:t>Prof. Dr. Ayişe Karadağ</w:t>
      </w:r>
      <w:r w:rsidR="00D0650B">
        <w:rPr>
          <w:rFonts w:ascii="Arial" w:hAnsi="Arial" w:cs="Arial"/>
        </w:rPr>
        <w:t>, “</w:t>
      </w:r>
      <w:r w:rsidRPr="00AC393F">
        <w:rPr>
          <w:rFonts w:ascii="Arial" w:hAnsi="Arial" w:cs="Arial"/>
        </w:rPr>
        <w:t>Nasıl ki doktorlar için hayat kurtarır diye tanımlama yapılıyorsa iyi eğitilmiş bir hemşire de hayat kurtarır ve hasta bakımında önemli farklılık yaratır” diye konuştu.</w:t>
      </w:r>
      <w:r w:rsidR="00D0650B">
        <w:rPr>
          <w:rFonts w:ascii="Arial" w:hAnsi="Arial" w:cs="Arial"/>
        </w:rPr>
        <w:t xml:space="preserve"> </w:t>
      </w:r>
    </w:p>
    <w:p w14:paraId="43ACB33C" w14:textId="77777777" w:rsidR="00D0650B" w:rsidRPr="00D0650B" w:rsidRDefault="00D0650B" w:rsidP="00AC393F">
      <w:pPr>
        <w:pStyle w:val="AralkYok"/>
        <w:jc w:val="both"/>
        <w:rPr>
          <w:rFonts w:ascii="Arial" w:hAnsi="Arial" w:cs="Arial"/>
        </w:rPr>
      </w:pPr>
    </w:p>
    <w:p w14:paraId="28A04BF6" w14:textId="0ECA5796" w:rsidR="002859BE" w:rsidRPr="00AC393F" w:rsidRDefault="002859BE" w:rsidP="00AC393F">
      <w:pPr>
        <w:spacing w:after="0" w:line="240" w:lineRule="auto"/>
        <w:jc w:val="both"/>
        <w:rPr>
          <w:rFonts w:ascii="Arial" w:hAnsi="Arial" w:cs="Arial"/>
        </w:rPr>
      </w:pPr>
      <w:r w:rsidRPr="00AC393F">
        <w:rPr>
          <w:rFonts w:ascii="Arial" w:hAnsi="Arial" w:cs="Arial"/>
        </w:rPr>
        <w:t>Dünyadaki tüm sağlık çalışanlarının yarısından fazlasını oluşturan hemşireler</w:t>
      </w:r>
      <w:r w:rsidR="007A2CD1" w:rsidRPr="00AC393F">
        <w:rPr>
          <w:rFonts w:ascii="Arial" w:hAnsi="Arial" w:cs="Arial"/>
        </w:rPr>
        <w:t>in</w:t>
      </w:r>
      <w:r w:rsidRPr="00AC393F">
        <w:rPr>
          <w:rFonts w:ascii="Arial" w:hAnsi="Arial" w:cs="Arial"/>
        </w:rPr>
        <w:t xml:space="preserve">, sağlık sisteminin her alanında </w:t>
      </w:r>
      <w:r w:rsidR="003E3BA9" w:rsidRPr="00AC393F">
        <w:rPr>
          <w:rFonts w:ascii="Arial" w:hAnsi="Arial" w:cs="Arial"/>
        </w:rPr>
        <w:t>önemli rol üstlendiğine dikka</w:t>
      </w:r>
      <w:r w:rsidR="005F2BAA">
        <w:rPr>
          <w:rFonts w:ascii="Arial" w:hAnsi="Arial" w:cs="Arial"/>
        </w:rPr>
        <w:t>t çeken Prof. Dr. Ayişe Karadağ</w:t>
      </w:r>
      <w:r w:rsidR="003E3BA9" w:rsidRPr="00AC393F">
        <w:rPr>
          <w:rFonts w:ascii="Arial" w:hAnsi="Arial" w:cs="Arial"/>
        </w:rPr>
        <w:t xml:space="preserve"> </w:t>
      </w:r>
      <w:r w:rsidR="00D667DF" w:rsidRPr="00AC393F">
        <w:rPr>
          <w:rFonts w:ascii="Arial" w:hAnsi="Arial" w:cs="Arial"/>
        </w:rPr>
        <w:t xml:space="preserve">sözlerini şöyle sürdürdü: </w:t>
      </w:r>
      <w:r w:rsidR="003E3BA9" w:rsidRPr="00AC393F">
        <w:rPr>
          <w:rFonts w:ascii="Arial" w:hAnsi="Arial" w:cs="Arial"/>
        </w:rPr>
        <w:t xml:space="preserve">“Hemşireler sağlık sisteminin bel kemiğidir. </w:t>
      </w:r>
      <w:r w:rsidRPr="00AC393F">
        <w:rPr>
          <w:rFonts w:ascii="Arial" w:hAnsi="Arial" w:cs="Arial"/>
        </w:rPr>
        <w:t>Tarihsel olarak, bugün de olduğu gibi, hemşireler dünya çapında sağlığı tehdit eden salgınlara karşı gerçekleştirilen mücadelenin ön saflarında yer aldılar. Dünyanın dört bir yanında Covid-19 salgını</w:t>
      </w:r>
      <w:r w:rsidR="005F2BAA">
        <w:rPr>
          <w:rFonts w:ascii="Arial" w:hAnsi="Arial" w:cs="Arial"/>
        </w:rPr>
        <w:t xml:space="preserve">yla </w:t>
      </w:r>
      <w:r w:rsidRPr="00AC393F">
        <w:rPr>
          <w:rFonts w:ascii="Arial" w:hAnsi="Arial" w:cs="Arial"/>
        </w:rPr>
        <w:t xml:space="preserve">savaşırken merhametlerini ve cesaretlerini gösteriyorlar. Bu rapor, hemşireliğin sağladığı katkıyı vurgulayarak hemşirelik mesleğine yapılan yatırımın bir maliyet değil topluma fayda olduğunu teyit ediyor. </w:t>
      </w:r>
      <w:r w:rsidR="003E3BA9" w:rsidRPr="00AC393F">
        <w:rPr>
          <w:rFonts w:ascii="Arial" w:hAnsi="Arial" w:cs="Arial"/>
        </w:rPr>
        <w:t>B</w:t>
      </w:r>
      <w:r w:rsidRPr="00AC393F">
        <w:rPr>
          <w:rFonts w:ascii="Arial" w:hAnsi="Arial" w:cs="Arial"/>
        </w:rPr>
        <w:t>u konuda doğru adım atmak, hemşirelik mesleğine yatırım yapmak önemli.</w:t>
      </w:r>
      <w:r w:rsidR="007154B7" w:rsidRPr="00AC393F">
        <w:rPr>
          <w:rFonts w:ascii="Arial" w:hAnsi="Arial" w:cs="Arial"/>
        </w:rPr>
        <w:t xml:space="preserve"> Dünya Sağlık Örgütü’nün </w:t>
      </w:r>
      <w:r w:rsidRPr="00AC393F">
        <w:rPr>
          <w:rFonts w:ascii="Arial" w:hAnsi="Arial" w:cs="Arial"/>
        </w:rPr>
        <w:t>rapor</w:t>
      </w:r>
      <w:r w:rsidR="007154B7" w:rsidRPr="00AC393F">
        <w:rPr>
          <w:rFonts w:ascii="Arial" w:hAnsi="Arial" w:cs="Arial"/>
        </w:rPr>
        <w:t>u da</w:t>
      </w:r>
      <w:r w:rsidRPr="00AC393F">
        <w:rPr>
          <w:rFonts w:ascii="Arial" w:hAnsi="Arial" w:cs="Arial"/>
        </w:rPr>
        <w:t xml:space="preserve"> eksikliği hissedilen veri ve kanıtlara dayanarak hemşirelikte liderliğin güçlendirilmesi, hemşirelik uygulamalarının ilerletilmesi ve hemşire iş gücünün geleceğe hazır olarak eğitilmesi için çağrıda bulunuyor</w:t>
      </w:r>
      <w:r w:rsidR="007154B7" w:rsidRPr="00AC393F">
        <w:rPr>
          <w:rFonts w:ascii="Arial" w:hAnsi="Arial" w:cs="Arial"/>
        </w:rPr>
        <w:t>.</w:t>
      </w:r>
      <w:r w:rsidR="005F2BAA">
        <w:rPr>
          <w:rFonts w:ascii="Arial" w:hAnsi="Arial" w:cs="Arial"/>
        </w:rPr>
        <w:t xml:space="preserve"> Önerilen politikalar, </w:t>
      </w:r>
      <w:r w:rsidRPr="00AC393F">
        <w:rPr>
          <w:rFonts w:ascii="Arial" w:hAnsi="Arial" w:cs="Arial"/>
        </w:rPr>
        <w:t xml:space="preserve">önümüzdeki </w:t>
      </w:r>
      <w:r w:rsidR="00D667DF" w:rsidRPr="00AC393F">
        <w:rPr>
          <w:rFonts w:ascii="Arial" w:hAnsi="Arial" w:cs="Arial"/>
        </w:rPr>
        <w:t xml:space="preserve">10 </w:t>
      </w:r>
      <w:r w:rsidRPr="00AC393F">
        <w:rPr>
          <w:rFonts w:ascii="Arial" w:hAnsi="Arial" w:cs="Arial"/>
        </w:rPr>
        <w:t>yıl içinde tüm ülkelerde yeterli hemşire olmasını sağlamak ve hemşirelerin sağladığı birincil sağlık hizmetlerini geliştirmek ve Covid-19 gibi acil sağlık durumlarına cevap verebilmek için eğitim, öğretim ve mesleki kapsamlarını tam olarak kullanmalarını sağlayabileceğine inandı</w:t>
      </w:r>
      <w:r w:rsidR="007154B7" w:rsidRPr="00AC393F">
        <w:rPr>
          <w:rFonts w:ascii="Arial" w:hAnsi="Arial" w:cs="Arial"/>
        </w:rPr>
        <w:t>ğımız eylemleri yansıt</w:t>
      </w:r>
      <w:r w:rsidR="005F2BAA">
        <w:rPr>
          <w:rFonts w:ascii="Arial" w:hAnsi="Arial" w:cs="Arial"/>
        </w:rPr>
        <w:t>ıyor.</w:t>
      </w:r>
    </w:p>
    <w:p w14:paraId="288EE49A" w14:textId="505C3C94" w:rsidR="002859BE" w:rsidRPr="00AC393F" w:rsidRDefault="002859BE" w:rsidP="00AC393F">
      <w:pPr>
        <w:spacing w:after="0" w:line="240" w:lineRule="auto"/>
        <w:jc w:val="both"/>
        <w:rPr>
          <w:rFonts w:ascii="Times New Roman" w:hAnsi="Times New Roman" w:cs="Times New Roman"/>
          <w:noProof/>
        </w:rPr>
      </w:pPr>
    </w:p>
    <w:p w14:paraId="4D54AE68" w14:textId="5623BB6A" w:rsidR="00B253F2" w:rsidRPr="00AC393F" w:rsidRDefault="008C26AD" w:rsidP="00AC393F">
      <w:pPr>
        <w:pStyle w:val="p1"/>
        <w:jc w:val="both"/>
        <w:rPr>
          <w:rFonts w:ascii="Arial" w:hAnsi="Arial" w:cs="Arial"/>
          <w:color w:val="auto"/>
          <w:sz w:val="22"/>
          <w:szCs w:val="22"/>
          <w:lang w:val="tr-TR"/>
        </w:rPr>
      </w:pPr>
      <w:r w:rsidRPr="00AC393F">
        <w:rPr>
          <w:rFonts w:ascii="Arial" w:hAnsi="Arial" w:cs="Arial"/>
          <w:color w:val="auto"/>
          <w:sz w:val="22"/>
          <w:szCs w:val="22"/>
          <w:lang w:val="tr-TR"/>
        </w:rPr>
        <w:t>Sempozyumun devamında</w:t>
      </w:r>
      <w:r w:rsidR="00A106D0" w:rsidRPr="00AC393F">
        <w:rPr>
          <w:rFonts w:ascii="Arial" w:hAnsi="Arial" w:cs="Arial"/>
          <w:color w:val="auto"/>
          <w:sz w:val="22"/>
          <w:szCs w:val="22"/>
          <w:lang w:val="tr-TR"/>
        </w:rPr>
        <w:t>,</w:t>
      </w:r>
      <w:r w:rsidRPr="00AC393F">
        <w:rPr>
          <w:rFonts w:ascii="Arial" w:hAnsi="Arial" w:cs="Arial"/>
          <w:color w:val="auto"/>
          <w:sz w:val="22"/>
          <w:szCs w:val="22"/>
          <w:lang w:val="tr-TR"/>
        </w:rPr>
        <w:t xml:space="preserve"> </w:t>
      </w:r>
      <w:r w:rsidR="00B253F2" w:rsidRPr="00AC393F">
        <w:rPr>
          <w:rFonts w:ascii="Arial" w:hAnsi="Arial" w:cs="Arial"/>
          <w:color w:val="auto"/>
          <w:sz w:val="22"/>
          <w:szCs w:val="22"/>
          <w:lang w:val="tr-TR"/>
        </w:rPr>
        <w:t xml:space="preserve">Türkiye Hemşirelik Derneği Yönetim Kurulu Üyesi Doç. Dr. </w:t>
      </w:r>
      <w:r w:rsidR="007B5CDF" w:rsidRPr="00AC393F">
        <w:rPr>
          <w:rFonts w:ascii="Arial" w:hAnsi="Arial" w:cs="Arial"/>
          <w:color w:val="auto"/>
          <w:sz w:val="22"/>
          <w:szCs w:val="22"/>
          <w:lang w:val="tr-TR"/>
        </w:rPr>
        <w:t xml:space="preserve">“Dünya Hemşirelik Durum Raporu”, Hemşirelik Fakülteleri Dekanlar Konseyi Başkanı Prof. Dr. Sevim Buzlu “Covid-19 sürecinde hemşirelik eğitimi”, </w:t>
      </w:r>
      <w:r w:rsidR="00B253F2" w:rsidRPr="00AC393F">
        <w:rPr>
          <w:rFonts w:ascii="Arial" w:hAnsi="Arial" w:cs="Arial"/>
          <w:color w:val="auto"/>
          <w:sz w:val="22"/>
          <w:szCs w:val="22"/>
          <w:lang w:val="tr-TR"/>
        </w:rPr>
        <w:t xml:space="preserve">Sağlık Bilimleri Üniversitesi Sultan Abdülhamid Han Eğitim ve Araştırma Hastanesi Sağlık Bakım Hizmetleri Müdürü Dr. Füsun Avşar </w:t>
      </w:r>
      <w:r w:rsidR="007B5CDF" w:rsidRPr="00AC393F">
        <w:rPr>
          <w:rFonts w:ascii="Arial" w:hAnsi="Arial" w:cs="Arial"/>
          <w:color w:val="auto"/>
          <w:sz w:val="22"/>
          <w:szCs w:val="22"/>
          <w:lang w:val="tr-TR"/>
        </w:rPr>
        <w:t>ise “Covid Sürecinde Klinik Alan ve Hemşirelik Bakımı” başlıklı panel gerçekleştirdi.</w:t>
      </w:r>
    </w:p>
    <w:p w14:paraId="788C265D" w14:textId="77777777" w:rsidR="0055320B" w:rsidRPr="00F970D0" w:rsidRDefault="0055320B" w:rsidP="00433473">
      <w:pPr>
        <w:pStyle w:val="NormalWeb"/>
        <w:spacing w:before="0" w:beforeAutospacing="0" w:after="0" w:afterAutospacing="0"/>
        <w:jc w:val="both"/>
        <w:rPr>
          <w:rStyle w:val="Gl"/>
          <w:rFonts w:ascii="Arial" w:eastAsia="Calibri" w:hAnsi="Arial" w:cs="Arial"/>
          <w:i/>
          <w:iCs/>
          <w:color w:val="000000"/>
          <w:sz w:val="20"/>
          <w:szCs w:val="20"/>
          <w:u w:val="single"/>
        </w:rPr>
      </w:pPr>
    </w:p>
    <w:p w14:paraId="15737E96" w14:textId="475DE7A3" w:rsidR="00B31421" w:rsidRPr="00F970D0" w:rsidRDefault="00B31421" w:rsidP="00433473">
      <w:pPr>
        <w:pStyle w:val="NormalWeb"/>
        <w:spacing w:before="0" w:beforeAutospacing="0" w:after="0" w:afterAutospacing="0"/>
        <w:jc w:val="both"/>
        <w:rPr>
          <w:rFonts w:ascii="Arial" w:hAnsi="Arial" w:cs="Arial"/>
          <w:i/>
          <w:color w:val="000000"/>
          <w:sz w:val="20"/>
          <w:szCs w:val="20"/>
          <w:u w:val="single"/>
        </w:rPr>
      </w:pPr>
      <w:r w:rsidRPr="00F970D0">
        <w:rPr>
          <w:rStyle w:val="Gl"/>
          <w:rFonts w:ascii="Arial" w:eastAsia="Calibri" w:hAnsi="Arial" w:cs="Arial"/>
          <w:i/>
          <w:iCs/>
          <w:color w:val="000000"/>
          <w:sz w:val="20"/>
          <w:szCs w:val="20"/>
          <w:u w:val="single"/>
        </w:rPr>
        <w:t>Koç Üniversitesi Hakkında</w:t>
      </w:r>
    </w:p>
    <w:p w14:paraId="515D7498" w14:textId="7C455557" w:rsidR="007E754D" w:rsidRDefault="00323CD5" w:rsidP="00433473">
      <w:pPr>
        <w:pStyle w:val="AralkYok"/>
        <w:jc w:val="both"/>
        <w:rPr>
          <w:rFonts w:ascii="Arial" w:hAnsi="Arial" w:cs="Arial"/>
          <w:i/>
          <w:iCs/>
          <w:color w:val="000000"/>
          <w:sz w:val="20"/>
          <w:szCs w:val="20"/>
          <w:shd w:val="clear" w:color="auto" w:fill="FFFFFF"/>
        </w:rPr>
      </w:pPr>
      <w:r w:rsidRPr="00F970D0">
        <w:rPr>
          <w:rFonts w:ascii="Arial" w:hAnsi="Arial" w:cs="Arial"/>
          <w:i/>
          <w:iCs/>
          <w:color w:val="000000"/>
          <w:sz w:val="20"/>
          <w:szCs w:val="20"/>
          <w:shd w:val="clear" w:color="auto" w:fill="FFFFFF"/>
        </w:rPr>
        <w:t>1993 yılında, en yetkin mezunları yetiştirmek, bilimin sınırlarını ilerletmek ve bu alanlarda ülkemize, insanlığa ve Türkiye'ye hizmet etmek misyonuyla kurulan Koç Üniversitesi, uluslararası düzeyde eğitim veren bir kurumdur. 22 lisans, 29 yüksek lisans ve 26 doktora programı bulunan Koç Üniversitesi'nde lisans programındaki öğrencilerin yüzde 53’ü burslu olarak eğitim görmektedir. Koç Üniversitesi'nde öğrenim gören 7.727 öğrenci bulunuyor. Koç Üniversitesi’nin lisans ve yüksek lisans programlarından bugüne değin 14.000’den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00DF5363" w14:textId="128EA8F3" w:rsidR="00C10B57" w:rsidRDefault="00C10B57" w:rsidP="00433473">
      <w:pPr>
        <w:pStyle w:val="AralkYok"/>
        <w:jc w:val="both"/>
        <w:rPr>
          <w:rFonts w:ascii="Arial" w:hAnsi="Arial" w:cs="Arial"/>
          <w:i/>
          <w:iCs/>
          <w:color w:val="000000"/>
          <w:sz w:val="20"/>
          <w:szCs w:val="20"/>
          <w:shd w:val="clear" w:color="auto" w:fill="FFFFFF"/>
        </w:rPr>
      </w:pPr>
    </w:p>
    <w:p w14:paraId="05F43DA9" w14:textId="401EC6E0" w:rsidR="00C10B57" w:rsidRPr="00B37D0E" w:rsidRDefault="00C10B57" w:rsidP="00AC393F">
      <w:pPr>
        <w:pStyle w:val="AralkYok"/>
        <w:jc w:val="both"/>
        <w:rPr>
          <w:rFonts w:ascii="Arial" w:hAnsi="Arial" w:cs="Arial"/>
          <w:b/>
          <w:bCs/>
          <w:i/>
          <w:iCs/>
          <w:sz w:val="20"/>
          <w:szCs w:val="20"/>
          <w:shd w:val="clear" w:color="auto" w:fill="FFFFFF"/>
        </w:rPr>
      </w:pPr>
      <w:r w:rsidRPr="00B37D0E">
        <w:rPr>
          <w:rFonts w:ascii="Arial" w:hAnsi="Arial" w:cs="Arial"/>
          <w:b/>
          <w:bCs/>
          <w:i/>
          <w:iCs/>
          <w:sz w:val="20"/>
          <w:szCs w:val="20"/>
          <w:shd w:val="clear" w:color="auto" w:fill="FFFFFF"/>
        </w:rPr>
        <w:t>Koç Üniversitesi Hemşirelik Fakültesi Hakkında:</w:t>
      </w:r>
    </w:p>
    <w:p w14:paraId="12B08678" w14:textId="7132DAE5" w:rsidR="001A050C" w:rsidRPr="001A050C" w:rsidRDefault="001A050C" w:rsidP="00AC393F">
      <w:pPr>
        <w:spacing w:after="0" w:line="240" w:lineRule="auto"/>
        <w:jc w:val="both"/>
        <w:rPr>
          <w:rFonts w:ascii="Arial" w:eastAsia="Times New Roman" w:hAnsi="Arial" w:cs="Arial"/>
          <w:i/>
          <w:iCs/>
          <w:sz w:val="20"/>
          <w:szCs w:val="20"/>
          <w:lang w:eastAsia="tr-TR"/>
        </w:rPr>
      </w:pPr>
      <w:r w:rsidRPr="001A050C">
        <w:rPr>
          <w:rFonts w:ascii="Arial" w:eastAsia="Times New Roman" w:hAnsi="Arial" w:cs="Arial"/>
          <w:i/>
          <w:iCs/>
          <w:sz w:val="20"/>
          <w:szCs w:val="20"/>
          <w:shd w:val="clear" w:color="auto" w:fill="FFFFFF"/>
          <w:lang w:eastAsia="tr-TR"/>
        </w:rPr>
        <w:t>Koç Üniversitesi Hemşirelik Fakültesi, Johns Hopkins Üniversitesi Hemşirelik Fakültesi</w:t>
      </w:r>
      <w:r w:rsidR="005E6CB7" w:rsidRPr="004D6743">
        <w:rPr>
          <w:rFonts w:ascii="Arial" w:eastAsia="Times New Roman" w:hAnsi="Arial" w:cs="Arial"/>
          <w:i/>
          <w:iCs/>
          <w:sz w:val="20"/>
          <w:szCs w:val="20"/>
          <w:shd w:val="clear" w:color="auto" w:fill="FFFFFF"/>
          <w:lang w:eastAsia="tr-TR"/>
        </w:rPr>
        <w:t>’yle</w:t>
      </w:r>
      <w:r w:rsidRPr="001A050C">
        <w:rPr>
          <w:rFonts w:ascii="Arial" w:eastAsia="Times New Roman" w:hAnsi="Arial" w:cs="Arial"/>
          <w:i/>
          <w:iCs/>
          <w:sz w:val="20"/>
          <w:szCs w:val="20"/>
          <w:shd w:val="clear" w:color="auto" w:fill="FFFFFF"/>
          <w:lang w:eastAsia="tr-TR"/>
        </w:rPr>
        <w:t xml:space="preserve"> işbirliği sonucunda 1999 yılında Hemşirelik Yüksekokulu olarak kurulmuştur.</w:t>
      </w:r>
      <w:r w:rsidRPr="004D6743">
        <w:rPr>
          <w:rFonts w:ascii="Arial" w:eastAsia="Times New Roman" w:hAnsi="Arial" w:cs="Arial"/>
          <w:i/>
          <w:iCs/>
          <w:sz w:val="20"/>
          <w:szCs w:val="20"/>
          <w:lang w:eastAsia="tr-TR"/>
        </w:rPr>
        <w:t xml:space="preserve"> </w:t>
      </w:r>
      <w:r w:rsidRPr="001A050C">
        <w:rPr>
          <w:rFonts w:ascii="Arial" w:eastAsia="Times New Roman" w:hAnsi="Arial" w:cs="Arial"/>
          <w:i/>
          <w:iCs/>
          <w:sz w:val="20"/>
          <w:szCs w:val="20"/>
          <w:lang w:eastAsia="tr-TR"/>
        </w:rPr>
        <w:t xml:space="preserve">2016-2017 Akademik Yılından itibaren </w:t>
      </w:r>
      <w:r w:rsidR="005E6CB7" w:rsidRPr="004D6743">
        <w:rPr>
          <w:rFonts w:ascii="Arial" w:eastAsia="Times New Roman" w:hAnsi="Arial" w:cs="Arial"/>
          <w:i/>
          <w:iCs/>
          <w:sz w:val="20"/>
          <w:szCs w:val="20"/>
          <w:lang w:eastAsia="tr-TR"/>
        </w:rPr>
        <w:t>f</w:t>
      </w:r>
      <w:r w:rsidRPr="001A050C">
        <w:rPr>
          <w:rFonts w:ascii="Arial" w:eastAsia="Times New Roman" w:hAnsi="Arial" w:cs="Arial"/>
          <w:i/>
          <w:iCs/>
          <w:sz w:val="20"/>
          <w:szCs w:val="20"/>
          <w:lang w:eastAsia="tr-TR"/>
        </w:rPr>
        <w:t>akülte olarak yoluna devam</w:t>
      </w:r>
      <w:r w:rsidRPr="004D6743">
        <w:rPr>
          <w:rFonts w:ascii="Arial" w:eastAsia="Times New Roman" w:hAnsi="Arial" w:cs="Arial"/>
          <w:i/>
          <w:iCs/>
          <w:sz w:val="20"/>
          <w:szCs w:val="20"/>
          <w:lang w:eastAsia="tr-TR"/>
        </w:rPr>
        <w:t xml:space="preserve"> etmektedir.</w:t>
      </w:r>
      <w:r w:rsidR="005E6CB7" w:rsidRPr="004D6743">
        <w:rPr>
          <w:rFonts w:ascii="Arial" w:eastAsia="Times New Roman" w:hAnsi="Arial" w:cs="Arial"/>
          <w:i/>
          <w:iCs/>
          <w:sz w:val="20"/>
          <w:szCs w:val="20"/>
          <w:lang w:eastAsia="tr-TR"/>
        </w:rPr>
        <w:t xml:space="preserve"> Fakülte</w:t>
      </w:r>
      <w:r w:rsidRPr="001A050C">
        <w:rPr>
          <w:rFonts w:ascii="Arial" w:eastAsia="Times New Roman" w:hAnsi="Arial" w:cs="Arial"/>
          <w:i/>
          <w:iCs/>
          <w:sz w:val="20"/>
          <w:szCs w:val="20"/>
          <w:lang w:eastAsia="tr-TR"/>
        </w:rPr>
        <w:t>, Amerika Birleşik Devletleri’nin hemşirelik alanında en saygın akreditasyon kuruluşları arasında yer alan Accreditation Commission for Education in Nursing (ACEN) tarafından</w:t>
      </w:r>
      <w:r w:rsidR="005E6CB7" w:rsidRPr="004D6743">
        <w:rPr>
          <w:rFonts w:ascii="Arial" w:eastAsia="Times New Roman" w:hAnsi="Arial" w:cs="Arial"/>
          <w:i/>
          <w:iCs/>
          <w:sz w:val="20"/>
          <w:szCs w:val="20"/>
          <w:lang w:eastAsia="tr-TR"/>
        </w:rPr>
        <w:t xml:space="preserve"> akredite edilen </w:t>
      </w:r>
      <w:r w:rsidRPr="001A050C">
        <w:rPr>
          <w:rFonts w:ascii="Arial" w:eastAsia="Times New Roman" w:hAnsi="Arial" w:cs="Arial"/>
          <w:i/>
          <w:iCs/>
          <w:sz w:val="20"/>
          <w:szCs w:val="20"/>
          <w:lang w:eastAsia="tr-TR"/>
        </w:rPr>
        <w:t>Türkiye’deki ilk ve tek fakülte</w:t>
      </w:r>
      <w:r w:rsidR="005E6CB7" w:rsidRPr="004D6743">
        <w:rPr>
          <w:rFonts w:ascii="Arial" w:eastAsia="Times New Roman" w:hAnsi="Arial" w:cs="Arial"/>
          <w:i/>
          <w:iCs/>
          <w:sz w:val="20"/>
          <w:szCs w:val="20"/>
          <w:lang w:eastAsia="tr-TR"/>
        </w:rPr>
        <w:t>dir. U</w:t>
      </w:r>
      <w:r w:rsidRPr="001A050C">
        <w:rPr>
          <w:rFonts w:ascii="Arial" w:eastAsia="Times New Roman" w:hAnsi="Arial" w:cs="Arial"/>
          <w:i/>
          <w:iCs/>
          <w:sz w:val="20"/>
          <w:szCs w:val="20"/>
          <w:lang w:eastAsia="tr-TR"/>
        </w:rPr>
        <w:t>lusal ve uluslararası düzeyde tanınan güçlü akademik kadrosu</w:t>
      </w:r>
      <w:r w:rsidR="005E6CB7" w:rsidRPr="004D6743">
        <w:rPr>
          <w:rFonts w:ascii="Arial" w:eastAsia="Times New Roman" w:hAnsi="Arial" w:cs="Arial"/>
          <w:i/>
          <w:iCs/>
          <w:sz w:val="20"/>
          <w:szCs w:val="20"/>
          <w:lang w:eastAsia="tr-TR"/>
        </w:rPr>
        <w:t xml:space="preserve">yla </w:t>
      </w:r>
      <w:r w:rsidRPr="001A050C">
        <w:rPr>
          <w:rFonts w:ascii="Arial" w:eastAsia="Times New Roman" w:hAnsi="Arial" w:cs="Arial"/>
          <w:i/>
          <w:iCs/>
          <w:sz w:val="20"/>
          <w:szCs w:val="20"/>
          <w:lang w:eastAsia="tr-TR"/>
        </w:rPr>
        <w:t xml:space="preserve">Topkapı Sağlık Bilimleri Kampüsü’ndeki modern binasında </w:t>
      </w:r>
      <w:r w:rsidR="005E6CB7" w:rsidRPr="004D6743">
        <w:rPr>
          <w:rFonts w:ascii="Arial" w:eastAsia="Times New Roman" w:hAnsi="Arial" w:cs="Arial"/>
          <w:i/>
          <w:iCs/>
          <w:sz w:val="20"/>
          <w:szCs w:val="20"/>
          <w:lang w:eastAsia="tr-TR"/>
        </w:rPr>
        <w:t xml:space="preserve">eğitim veren fakülte, öğrencilerine </w:t>
      </w:r>
      <w:r w:rsidRPr="001A050C">
        <w:rPr>
          <w:rFonts w:ascii="Arial" w:eastAsia="Times New Roman" w:hAnsi="Arial" w:cs="Arial"/>
          <w:i/>
          <w:iCs/>
          <w:sz w:val="20"/>
          <w:szCs w:val="20"/>
          <w:lang w:eastAsia="tr-TR"/>
        </w:rPr>
        <w:t xml:space="preserve">ileri teknolojik donanım, çağdaş hizmet anlayışı, görsel-işitsel teknik </w:t>
      </w:r>
      <w:r w:rsidRPr="001A050C">
        <w:rPr>
          <w:rFonts w:ascii="Arial" w:eastAsia="Times New Roman" w:hAnsi="Arial" w:cs="Arial"/>
          <w:i/>
          <w:iCs/>
          <w:sz w:val="20"/>
          <w:szCs w:val="20"/>
          <w:lang w:eastAsia="tr-TR"/>
        </w:rPr>
        <w:lastRenderedPageBreak/>
        <w:t>donanımlı derslikler, konferans salonları, simülasyon laboratuvarları, bilgisayar laboratuvarları, kafeterya ve dinlenme alanları</w:t>
      </w:r>
      <w:r w:rsidR="005E6CB7" w:rsidRPr="004D6743">
        <w:rPr>
          <w:rFonts w:ascii="Arial" w:eastAsia="Times New Roman" w:hAnsi="Arial" w:cs="Arial"/>
          <w:i/>
          <w:iCs/>
          <w:sz w:val="20"/>
          <w:szCs w:val="20"/>
          <w:lang w:eastAsia="tr-TR"/>
        </w:rPr>
        <w:t xml:space="preserve">yla </w:t>
      </w:r>
      <w:r w:rsidRPr="001A050C">
        <w:rPr>
          <w:rFonts w:ascii="Arial" w:eastAsia="Times New Roman" w:hAnsi="Arial" w:cs="Arial"/>
          <w:i/>
          <w:iCs/>
          <w:sz w:val="20"/>
          <w:szCs w:val="20"/>
          <w:lang w:eastAsia="tr-TR"/>
        </w:rPr>
        <w:t>eğitim</w:t>
      </w:r>
      <w:r w:rsidR="005E6CB7" w:rsidRPr="004D6743">
        <w:rPr>
          <w:rFonts w:ascii="Arial" w:eastAsia="Times New Roman" w:hAnsi="Arial" w:cs="Arial"/>
          <w:i/>
          <w:iCs/>
          <w:sz w:val="20"/>
          <w:szCs w:val="20"/>
          <w:lang w:eastAsia="tr-TR"/>
        </w:rPr>
        <w:t xml:space="preserve"> sağlamaktadır. </w:t>
      </w:r>
      <w:r w:rsidRPr="001A050C">
        <w:rPr>
          <w:rFonts w:ascii="Arial" w:eastAsia="Times New Roman" w:hAnsi="Arial" w:cs="Arial"/>
          <w:i/>
          <w:iCs/>
          <w:sz w:val="20"/>
          <w:szCs w:val="20"/>
          <w:lang w:eastAsia="tr-TR"/>
        </w:rPr>
        <w:t>Topkapı Sağlık Bilimleri Kampüsü içerisinde yeralan Sağlık Bilimleri Kütüphanesi,  bünyesinde Türkiye’de hemşirelik alanına ait en nitelikli, güncel ve zengin, basılı ve dijital kaynağı bulundurmaktadır.</w:t>
      </w:r>
    </w:p>
    <w:p w14:paraId="437C6D1F" w14:textId="77777777" w:rsidR="001A050C" w:rsidRPr="004D6743" w:rsidRDefault="001A050C" w:rsidP="00433473">
      <w:pPr>
        <w:pStyle w:val="AralkYok"/>
        <w:jc w:val="both"/>
        <w:rPr>
          <w:rFonts w:ascii="Arial" w:hAnsi="Arial" w:cs="Arial"/>
          <w:b/>
          <w:bCs/>
          <w:i/>
          <w:iCs/>
        </w:rPr>
      </w:pPr>
    </w:p>
    <w:sectPr w:rsidR="001A050C" w:rsidRPr="004D67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8A28" w14:textId="77777777" w:rsidR="00912B54" w:rsidRDefault="00912B54" w:rsidP="00835DD5">
      <w:pPr>
        <w:spacing w:after="0" w:line="240" w:lineRule="auto"/>
      </w:pPr>
      <w:r>
        <w:separator/>
      </w:r>
    </w:p>
  </w:endnote>
  <w:endnote w:type="continuationSeparator" w:id="0">
    <w:p w14:paraId="204CA843" w14:textId="77777777" w:rsidR="00912B54" w:rsidRDefault="00912B54" w:rsidP="0083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TimesNewRomanPSM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CC11" w14:textId="77777777" w:rsidR="00912B54" w:rsidRDefault="00912B54" w:rsidP="00835DD5">
      <w:pPr>
        <w:spacing w:after="0" w:line="240" w:lineRule="auto"/>
      </w:pPr>
      <w:r>
        <w:separator/>
      </w:r>
    </w:p>
  </w:footnote>
  <w:footnote w:type="continuationSeparator" w:id="0">
    <w:p w14:paraId="1907F811" w14:textId="77777777" w:rsidR="00912B54" w:rsidRDefault="00912B54" w:rsidP="0083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1CE5" w14:textId="1B5AF98E" w:rsidR="00835DD5" w:rsidRDefault="00835DD5">
    <w:pPr>
      <w:pStyle w:val="stBilgi"/>
    </w:pPr>
    <w:r>
      <w:rPr>
        <w:noProof/>
        <w:lang w:eastAsia="tr-TR"/>
      </w:rPr>
      <w:drawing>
        <wp:inline distT="0" distB="0" distL="0" distR="0" wp14:anchorId="0C247F6D" wp14:editId="6F392CF8">
          <wp:extent cx="2054225" cy="438785"/>
          <wp:effectExtent l="0" t="0" r="317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724A"/>
    <w:multiLevelType w:val="hybridMultilevel"/>
    <w:tmpl w:val="B184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4D"/>
    <w:rsid w:val="000024F1"/>
    <w:rsid w:val="00003564"/>
    <w:rsid w:val="00010AC3"/>
    <w:rsid w:val="000120EF"/>
    <w:rsid w:val="00016773"/>
    <w:rsid w:val="0002424B"/>
    <w:rsid w:val="00027B7C"/>
    <w:rsid w:val="00030F10"/>
    <w:rsid w:val="00037224"/>
    <w:rsid w:val="00037F58"/>
    <w:rsid w:val="000459A1"/>
    <w:rsid w:val="000522BE"/>
    <w:rsid w:val="00056F0D"/>
    <w:rsid w:val="00077CBA"/>
    <w:rsid w:val="000B0E15"/>
    <w:rsid w:val="000B64EC"/>
    <w:rsid w:val="000D6008"/>
    <w:rsid w:val="000F2954"/>
    <w:rsid w:val="000F382D"/>
    <w:rsid w:val="000F4652"/>
    <w:rsid w:val="00115B8B"/>
    <w:rsid w:val="00126192"/>
    <w:rsid w:val="00132E45"/>
    <w:rsid w:val="00136E80"/>
    <w:rsid w:val="001379BB"/>
    <w:rsid w:val="0014018D"/>
    <w:rsid w:val="0014049E"/>
    <w:rsid w:val="0015633A"/>
    <w:rsid w:val="0016682D"/>
    <w:rsid w:val="00172B5D"/>
    <w:rsid w:val="00187DFA"/>
    <w:rsid w:val="00191273"/>
    <w:rsid w:val="0019541C"/>
    <w:rsid w:val="001A050C"/>
    <w:rsid w:val="001A065A"/>
    <w:rsid w:val="001B3513"/>
    <w:rsid w:val="001C5F7E"/>
    <w:rsid w:val="001D7D2B"/>
    <w:rsid w:val="001F0CA4"/>
    <w:rsid w:val="001F3EF7"/>
    <w:rsid w:val="002074B0"/>
    <w:rsid w:val="002217C0"/>
    <w:rsid w:val="00234888"/>
    <w:rsid w:val="00240018"/>
    <w:rsid w:val="0024552D"/>
    <w:rsid w:val="002859BE"/>
    <w:rsid w:val="0029109B"/>
    <w:rsid w:val="002A0D42"/>
    <w:rsid w:val="002A19DC"/>
    <w:rsid w:val="002C5EC3"/>
    <w:rsid w:val="002C68AF"/>
    <w:rsid w:val="002F0806"/>
    <w:rsid w:val="00323CD5"/>
    <w:rsid w:val="00330379"/>
    <w:rsid w:val="00333F0D"/>
    <w:rsid w:val="003442ED"/>
    <w:rsid w:val="00345EE2"/>
    <w:rsid w:val="0035754A"/>
    <w:rsid w:val="00373144"/>
    <w:rsid w:val="00377714"/>
    <w:rsid w:val="00377BC3"/>
    <w:rsid w:val="00386780"/>
    <w:rsid w:val="00390002"/>
    <w:rsid w:val="003A2A44"/>
    <w:rsid w:val="003C3E9F"/>
    <w:rsid w:val="003E3BA9"/>
    <w:rsid w:val="003F15BA"/>
    <w:rsid w:val="003F3574"/>
    <w:rsid w:val="00422E48"/>
    <w:rsid w:val="00433473"/>
    <w:rsid w:val="00433E61"/>
    <w:rsid w:val="00445F9A"/>
    <w:rsid w:val="004519C1"/>
    <w:rsid w:val="00472965"/>
    <w:rsid w:val="004A46C5"/>
    <w:rsid w:val="004D600A"/>
    <w:rsid w:val="004D6743"/>
    <w:rsid w:val="004F59E3"/>
    <w:rsid w:val="004F7814"/>
    <w:rsid w:val="005017C2"/>
    <w:rsid w:val="00516330"/>
    <w:rsid w:val="005433B9"/>
    <w:rsid w:val="0055320B"/>
    <w:rsid w:val="005722CB"/>
    <w:rsid w:val="00586137"/>
    <w:rsid w:val="0059036C"/>
    <w:rsid w:val="00596F5E"/>
    <w:rsid w:val="005977BB"/>
    <w:rsid w:val="005A54D1"/>
    <w:rsid w:val="005B4CAB"/>
    <w:rsid w:val="005E47E0"/>
    <w:rsid w:val="005E5934"/>
    <w:rsid w:val="005E6CB7"/>
    <w:rsid w:val="005F2BAA"/>
    <w:rsid w:val="005F32CC"/>
    <w:rsid w:val="00622941"/>
    <w:rsid w:val="0063578C"/>
    <w:rsid w:val="006533B8"/>
    <w:rsid w:val="00657E5F"/>
    <w:rsid w:val="0066226A"/>
    <w:rsid w:val="006623B6"/>
    <w:rsid w:val="0067305B"/>
    <w:rsid w:val="0068019C"/>
    <w:rsid w:val="006C2280"/>
    <w:rsid w:val="006C5E2D"/>
    <w:rsid w:val="006E0C40"/>
    <w:rsid w:val="006F27EF"/>
    <w:rsid w:val="006F48F2"/>
    <w:rsid w:val="006F6610"/>
    <w:rsid w:val="007154B7"/>
    <w:rsid w:val="00724C47"/>
    <w:rsid w:val="00736032"/>
    <w:rsid w:val="00763284"/>
    <w:rsid w:val="007662C5"/>
    <w:rsid w:val="007669BC"/>
    <w:rsid w:val="0077751E"/>
    <w:rsid w:val="007845FC"/>
    <w:rsid w:val="0079467F"/>
    <w:rsid w:val="007A2CD1"/>
    <w:rsid w:val="007A2CD9"/>
    <w:rsid w:val="007A5CB6"/>
    <w:rsid w:val="007B5CDF"/>
    <w:rsid w:val="007D146C"/>
    <w:rsid w:val="007D2942"/>
    <w:rsid w:val="007E3E49"/>
    <w:rsid w:val="007E6ECA"/>
    <w:rsid w:val="007E754D"/>
    <w:rsid w:val="007F0225"/>
    <w:rsid w:val="008268A4"/>
    <w:rsid w:val="00835DD5"/>
    <w:rsid w:val="00862BFE"/>
    <w:rsid w:val="00872A24"/>
    <w:rsid w:val="00874518"/>
    <w:rsid w:val="008816B7"/>
    <w:rsid w:val="008904B7"/>
    <w:rsid w:val="008A27F5"/>
    <w:rsid w:val="008A7C41"/>
    <w:rsid w:val="008C26AD"/>
    <w:rsid w:val="008C659C"/>
    <w:rsid w:val="008E01C5"/>
    <w:rsid w:val="008E23CE"/>
    <w:rsid w:val="008E77F4"/>
    <w:rsid w:val="008F7101"/>
    <w:rsid w:val="00912B54"/>
    <w:rsid w:val="00937FD2"/>
    <w:rsid w:val="0095490D"/>
    <w:rsid w:val="009750BF"/>
    <w:rsid w:val="00981BB0"/>
    <w:rsid w:val="00984006"/>
    <w:rsid w:val="00991B6B"/>
    <w:rsid w:val="009976CB"/>
    <w:rsid w:val="009A7E78"/>
    <w:rsid w:val="009E225C"/>
    <w:rsid w:val="009F38E1"/>
    <w:rsid w:val="00A106D0"/>
    <w:rsid w:val="00A11401"/>
    <w:rsid w:val="00A316B7"/>
    <w:rsid w:val="00A376A2"/>
    <w:rsid w:val="00A37E61"/>
    <w:rsid w:val="00A45761"/>
    <w:rsid w:val="00A57C64"/>
    <w:rsid w:val="00A83547"/>
    <w:rsid w:val="00A97269"/>
    <w:rsid w:val="00AC393F"/>
    <w:rsid w:val="00AF2AE5"/>
    <w:rsid w:val="00B01670"/>
    <w:rsid w:val="00B02113"/>
    <w:rsid w:val="00B2260C"/>
    <w:rsid w:val="00B253F2"/>
    <w:rsid w:val="00B31421"/>
    <w:rsid w:val="00B323AD"/>
    <w:rsid w:val="00B34CB2"/>
    <w:rsid w:val="00B37D0E"/>
    <w:rsid w:val="00B425F1"/>
    <w:rsid w:val="00B50FCE"/>
    <w:rsid w:val="00B750A0"/>
    <w:rsid w:val="00B76DB4"/>
    <w:rsid w:val="00BA1230"/>
    <w:rsid w:val="00BA3A85"/>
    <w:rsid w:val="00BB6636"/>
    <w:rsid w:val="00BC5AF3"/>
    <w:rsid w:val="00BE5013"/>
    <w:rsid w:val="00BF2A6E"/>
    <w:rsid w:val="00C06412"/>
    <w:rsid w:val="00C10B57"/>
    <w:rsid w:val="00C15D5D"/>
    <w:rsid w:val="00C26EB9"/>
    <w:rsid w:val="00C352F8"/>
    <w:rsid w:val="00C37AF7"/>
    <w:rsid w:val="00C401D0"/>
    <w:rsid w:val="00C62094"/>
    <w:rsid w:val="00C82C1C"/>
    <w:rsid w:val="00C92CB9"/>
    <w:rsid w:val="00CB1287"/>
    <w:rsid w:val="00CB2E68"/>
    <w:rsid w:val="00CB314F"/>
    <w:rsid w:val="00CC310C"/>
    <w:rsid w:val="00CC557C"/>
    <w:rsid w:val="00CE5D16"/>
    <w:rsid w:val="00D0650B"/>
    <w:rsid w:val="00D114F7"/>
    <w:rsid w:val="00D15E3A"/>
    <w:rsid w:val="00D32609"/>
    <w:rsid w:val="00D419B2"/>
    <w:rsid w:val="00D41EC2"/>
    <w:rsid w:val="00D43654"/>
    <w:rsid w:val="00D46EFB"/>
    <w:rsid w:val="00D667DF"/>
    <w:rsid w:val="00D70432"/>
    <w:rsid w:val="00D7417C"/>
    <w:rsid w:val="00D756B9"/>
    <w:rsid w:val="00DA2B9A"/>
    <w:rsid w:val="00DA4159"/>
    <w:rsid w:val="00DA426E"/>
    <w:rsid w:val="00DE22F1"/>
    <w:rsid w:val="00DF3461"/>
    <w:rsid w:val="00E035AD"/>
    <w:rsid w:val="00E26646"/>
    <w:rsid w:val="00E767AD"/>
    <w:rsid w:val="00E93C6A"/>
    <w:rsid w:val="00E97859"/>
    <w:rsid w:val="00EA3597"/>
    <w:rsid w:val="00EA4DFF"/>
    <w:rsid w:val="00EB2CA8"/>
    <w:rsid w:val="00EC0B91"/>
    <w:rsid w:val="00EC1FE5"/>
    <w:rsid w:val="00ED2FB7"/>
    <w:rsid w:val="00ED453E"/>
    <w:rsid w:val="00EE3456"/>
    <w:rsid w:val="00EE6162"/>
    <w:rsid w:val="00EF339F"/>
    <w:rsid w:val="00F05B09"/>
    <w:rsid w:val="00F12C98"/>
    <w:rsid w:val="00F2130E"/>
    <w:rsid w:val="00F23F72"/>
    <w:rsid w:val="00F40C7D"/>
    <w:rsid w:val="00F54FE3"/>
    <w:rsid w:val="00F66D29"/>
    <w:rsid w:val="00F80D63"/>
    <w:rsid w:val="00F824CB"/>
    <w:rsid w:val="00F970D0"/>
    <w:rsid w:val="00FA3821"/>
    <w:rsid w:val="00FA426F"/>
    <w:rsid w:val="00FA6A70"/>
    <w:rsid w:val="00FB5182"/>
    <w:rsid w:val="00FB733C"/>
    <w:rsid w:val="00FD5CF8"/>
    <w:rsid w:val="00FD72A7"/>
    <w:rsid w:val="00FE2C3C"/>
    <w:rsid w:val="00FF2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697D5"/>
  <w15:docId w15:val="{DE542BA1-9539-41E8-96B3-B527DEA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54D"/>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7E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E754D"/>
    <w:rPr>
      <w:rFonts w:ascii="Courier New" w:eastAsia="Times New Roman" w:hAnsi="Courier New" w:cs="Courier New"/>
      <w:sz w:val="20"/>
      <w:szCs w:val="20"/>
      <w:lang w:eastAsia="tr-TR"/>
    </w:rPr>
  </w:style>
  <w:style w:type="paragraph" w:styleId="AralkYok">
    <w:name w:val="No Spacing"/>
    <w:uiPriority w:val="1"/>
    <w:qFormat/>
    <w:rsid w:val="007E754D"/>
    <w:pPr>
      <w:spacing w:after="0" w:line="240" w:lineRule="auto"/>
    </w:pPr>
  </w:style>
  <w:style w:type="paragraph" w:styleId="NormalWeb">
    <w:name w:val="Normal (Web)"/>
    <w:basedOn w:val="Normal"/>
    <w:uiPriority w:val="99"/>
    <w:unhideWhenUsed/>
    <w:rsid w:val="00AF2A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2AE5"/>
    <w:rPr>
      <w:color w:val="0000FF"/>
      <w:u w:val="single"/>
    </w:rPr>
  </w:style>
  <w:style w:type="character" w:styleId="Gl">
    <w:name w:val="Strong"/>
    <w:uiPriority w:val="22"/>
    <w:qFormat/>
    <w:rsid w:val="00B31421"/>
    <w:rPr>
      <w:b/>
      <w:bCs/>
    </w:rPr>
  </w:style>
  <w:style w:type="paragraph" w:styleId="BalonMetni">
    <w:name w:val="Balloon Text"/>
    <w:basedOn w:val="Normal"/>
    <w:link w:val="BalonMetniChar"/>
    <w:uiPriority w:val="99"/>
    <w:semiHidden/>
    <w:unhideWhenUsed/>
    <w:rsid w:val="004519C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519C1"/>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4519C1"/>
    <w:rPr>
      <w:sz w:val="18"/>
      <w:szCs w:val="18"/>
    </w:rPr>
  </w:style>
  <w:style w:type="paragraph" w:styleId="AklamaMetni">
    <w:name w:val="annotation text"/>
    <w:basedOn w:val="Normal"/>
    <w:link w:val="AklamaMetniChar"/>
    <w:uiPriority w:val="99"/>
    <w:semiHidden/>
    <w:unhideWhenUsed/>
    <w:rsid w:val="004519C1"/>
    <w:pPr>
      <w:spacing w:line="240" w:lineRule="auto"/>
    </w:pPr>
    <w:rPr>
      <w:sz w:val="24"/>
      <w:szCs w:val="24"/>
    </w:rPr>
  </w:style>
  <w:style w:type="character" w:customStyle="1" w:styleId="AklamaMetniChar">
    <w:name w:val="Açıklama Metni Char"/>
    <w:basedOn w:val="VarsaylanParagrafYazTipi"/>
    <w:link w:val="AklamaMetni"/>
    <w:uiPriority w:val="99"/>
    <w:semiHidden/>
    <w:rsid w:val="004519C1"/>
    <w:rPr>
      <w:sz w:val="24"/>
      <w:szCs w:val="24"/>
    </w:rPr>
  </w:style>
  <w:style w:type="paragraph" w:styleId="AklamaKonusu">
    <w:name w:val="annotation subject"/>
    <w:basedOn w:val="AklamaMetni"/>
    <w:next w:val="AklamaMetni"/>
    <w:link w:val="AklamaKonusuChar"/>
    <w:uiPriority w:val="99"/>
    <w:semiHidden/>
    <w:unhideWhenUsed/>
    <w:rsid w:val="004519C1"/>
    <w:rPr>
      <w:b/>
      <w:bCs/>
      <w:sz w:val="20"/>
      <w:szCs w:val="20"/>
    </w:rPr>
  </w:style>
  <w:style w:type="character" w:customStyle="1" w:styleId="AklamaKonusuChar">
    <w:name w:val="Açıklama Konusu Char"/>
    <w:basedOn w:val="AklamaMetniChar"/>
    <w:link w:val="AklamaKonusu"/>
    <w:uiPriority w:val="99"/>
    <w:semiHidden/>
    <w:rsid w:val="004519C1"/>
    <w:rPr>
      <w:b/>
      <w:bCs/>
      <w:sz w:val="20"/>
      <w:szCs w:val="20"/>
    </w:rPr>
  </w:style>
  <w:style w:type="paragraph" w:customStyle="1" w:styleId="p1">
    <w:name w:val="p1"/>
    <w:basedOn w:val="Normal"/>
    <w:rsid w:val="008E77F4"/>
    <w:pPr>
      <w:spacing w:after="0" w:line="240" w:lineRule="auto"/>
    </w:pPr>
    <w:rPr>
      <w:rFonts w:ascii="Helvetica Neue" w:hAnsi="Helvetica Neue" w:cs="Times New Roman"/>
      <w:color w:val="454545"/>
      <w:sz w:val="18"/>
      <w:szCs w:val="18"/>
      <w:lang w:val="en-GB" w:eastAsia="en-GB"/>
    </w:rPr>
  </w:style>
  <w:style w:type="character" w:customStyle="1" w:styleId="fontstyle01">
    <w:name w:val="fontstyle01"/>
    <w:basedOn w:val="VarsaylanParagrafYazTipi"/>
    <w:rsid w:val="002859BE"/>
    <w:rPr>
      <w:rFonts w:ascii="TimesNewRomanPSMT" w:hAnsi="TimesNewRomanPSMT" w:hint="default"/>
      <w:b w:val="0"/>
      <w:bCs w:val="0"/>
      <w:i w:val="0"/>
      <w:iCs w:val="0"/>
      <w:color w:val="000000"/>
      <w:sz w:val="24"/>
      <w:szCs w:val="24"/>
    </w:rPr>
  </w:style>
  <w:style w:type="paragraph" w:styleId="ListeParagraf">
    <w:name w:val="List Paragraph"/>
    <w:basedOn w:val="Normal"/>
    <w:uiPriority w:val="34"/>
    <w:qFormat/>
    <w:rsid w:val="002859BE"/>
    <w:pPr>
      <w:spacing w:line="259" w:lineRule="auto"/>
      <w:ind w:left="720"/>
      <w:contextualSpacing/>
    </w:pPr>
    <w:rPr>
      <w:lang w:val="en-US"/>
    </w:rPr>
  </w:style>
  <w:style w:type="paragraph" w:styleId="stBilgi">
    <w:name w:val="header"/>
    <w:basedOn w:val="Normal"/>
    <w:link w:val="stBilgiChar"/>
    <w:uiPriority w:val="99"/>
    <w:unhideWhenUsed/>
    <w:rsid w:val="00835D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5DD5"/>
  </w:style>
  <w:style w:type="paragraph" w:styleId="AltBilgi">
    <w:name w:val="footer"/>
    <w:basedOn w:val="Normal"/>
    <w:link w:val="AltBilgiChar"/>
    <w:uiPriority w:val="99"/>
    <w:unhideWhenUsed/>
    <w:rsid w:val="00835D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8768">
      <w:bodyDiv w:val="1"/>
      <w:marLeft w:val="0"/>
      <w:marRight w:val="0"/>
      <w:marTop w:val="0"/>
      <w:marBottom w:val="0"/>
      <w:divBdr>
        <w:top w:val="none" w:sz="0" w:space="0" w:color="auto"/>
        <w:left w:val="none" w:sz="0" w:space="0" w:color="auto"/>
        <w:bottom w:val="none" w:sz="0" w:space="0" w:color="auto"/>
        <w:right w:val="none" w:sz="0" w:space="0" w:color="auto"/>
      </w:divBdr>
    </w:div>
    <w:div w:id="357892526">
      <w:bodyDiv w:val="1"/>
      <w:marLeft w:val="0"/>
      <w:marRight w:val="0"/>
      <w:marTop w:val="0"/>
      <w:marBottom w:val="0"/>
      <w:divBdr>
        <w:top w:val="none" w:sz="0" w:space="0" w:color="auto"/>
        <w:left w:val="none" w:sz="0" w:space="0" w:color="auto"/>
        <w:bottom w:val="none" w:sz="0" w:space="0" w:color="auto"/>
        <w:right w:val="none" w:sz="0" w:space="0" w:color="auto"/>
      </w:divBdr>
    </w:div>
    <w:div w:id="466167909">
      <w:bodyDiv w:val="1"/>
      <w:marLeft w:val="0"/>
      <w:marRight w:val="0"/>
      <w:marTop w:val="0"/>
      <w:marBottom w:val="0"/>
      <w:divBdr>
        <w:top w:val="none" w:sz="0" w:space="0" w:color="auto"/>
        <w:left w:val="none" w:sz="0" w:space="0" w:color="auto"/>
        <w:bottom w:val="none" w:sz="0" w:space="0" w:color="auto"/>
        <w:right w:val="none" w:sz="0" w:space="0" w:color="auto"/>
      </w:divBdr>
    </w:div>
    <w:div w:id="527303852">
      <w:bodyDiv w:val="1"/>
      <w:marLeft w:val="0"/>
      <w:marRight w:val="0"/>
      <w:marTop w:val="0"/>
      <w:marBottom w:val="0"/>
      <w:divBdr>
        <w:top w:val="none" w:sz="0" w:space="0" w:color="auto"/>
        <w:left w:val="none" w:sz="0" w:space="0" w:color="auto"/>
        <w:bottom w:val="none" w:sz="0" w:space="0" w:color="auto"/>
        <w:right w:val="none" w:sz="0" w:space="0" w:color="auto"/>
      </w:divBdr>
    </w:div>
    <w:div w:id="579943969">
      <w:bodyDiv w:val="1"/>
      <w:marLeft w:val="0"/>
      <w:marRight w:val="0"/>
      <w:marTop w:val="0"/>
      <w:marBottom w:val="0"/>
      <w:divBdr>
        <w:top w:val="none" w:sz="0" w:space="0" w:color="auto"/>
        <w:left w:val="none" w:sz="0" w:space="0" w:color="auto"/>
        <w:bottom w:val="none" w:sz="0" w:space="0" w:color="auto"/>
        <w:right w:val="none" w:sz="0" w:space="0" w:color="auto"/>
      </w:divBdr>
    </w:div>
    <w:div w:id="798837797">
      <w:bodyDiv w:val="1"/>
      <w:marLeft w:val="0"/>
      <w:marRight w:val="0"/>
      <w:marTop w:val="0"/>
      <w:marBottom w:val="0"/>
      <w:divBdr>
        <w:top w:val="none" w:sz="0" w:space="0" w:color="auto"/>
        <w:left w:val="none" w:sz="0" w:space="0" w:color="auto"/>
        <w:bottom w:val="none" w:sz="0" w:space="0" w:color="auto"/>
        <w:right w:val="none" w:sz="0" w:space="0" w:color="auto"/>
      </w:divBdr>
    </w:div>
    <w:div w:id="1006057658">
      <w:bodyDiv w:val="1"/>
      <w:marLeft w:val="0"/>
      <w:marRight w:val="0"/>
      <w:marTop w:val="0"/>
      <w:marBottom w:val="0"/>
      <w:divBdr>
        <w:top w:val="none" w:sz="0" w:space="0" w:color="auto"/>
        <w:left w:val="none" w:sz="0" w:space="0" w:color="auto"/>
        <w:bottom w:val="none" w:sz="0" w:space="0" w:color="auto"/>
        <w:right w:val="none" w:sz="0" w:space="0" w:color="auto"/>
      </w:divBdr>
    </w:div>
    <w:div w:id="1244413986">
      <w:bodyDiv w:val="1"/>
      <w:marLeft w:val="0"/>
      <w:marRight w:val="0"/>
      <w:marTop w:val="0"/>
      <w:marBottom w:val="0"/>
      <w:divBdr>
        <w:top w:val="none" w:sz="0" w:space="0" w:color="auto"/>
        <w:left w:val="none" w:sz="0" w:space="0" w:color="auto"/>
        <w:bottom w:val="none" w:sz="0" w:space="0" w:color="auto"/>
        <w:right w:val="none" w:sz="0" w:space="0" w:color="auto"/>
      </w:divBdr>
    </w:div>
    <w:div w:id="1539706769">
      <w:bodyDiv w:val="1"/>
      <w:marLeft w:val="0"/>
      <w:marRight w:val="0"/>
      <w:marTop w:val="0"/>
      <w:marBottom w:val="0"/>
      <w:divBdr>
        <w:top w:val="none" w:sz="0" w:space="0" w:color="auto"/>
        <w:left w:val="none" w:sz="0" w:space="0" w:color="auto"/>
        <w:bottom w:val="none" w:sz="0" w:space="0" w:color="auto"/>
        <w:right w:val="none" w:sz="0" w:space="0" w:color="auto"/>
      </w:divBdr>
    </w:div>
    <w:div w:id="1580014618">
      <w:bodyDiv w:val="1"/>
      <w:marLeft w:val="0"/>
      <w:marRight w:val="0"/>
      <w:marTop w:val="0"/>
      <w:marBottom w:val="0"/>
      <w:divBdr>
        <w:top w:val="none" w:sz="0" w:space="0" w:color="auto"/>
        <w:left w:val="none" w:sz="0" w:space="0" w:color="auto"/>
        <w:bottom w:val="none" w:sz="0" w:space="0" w:color="auto"/>
        <w:right w:val="none" w:sz="0" w:space="0" w:color="auto"/>
      </w:divBdr>
    </w:div>
    <w:div w:id="20494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7B86-61E0-4B47-9416-1B21A2A1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1848</Words>
  <Characters>10539</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 Belge</dc:creator>
  <cp:lastModifiedBy>Firdevs Ev Şimşek</cp:lastModifiedBy>
  <cp:revision>3</cp:revision>
  <dcterms:created xsi:type="dcterms:W3CDTF">2020-05-13T09:05:00Z</dcterms:created>
  <dcterms:modified xsi:type="dcterms:W3CDTF">2022-10-12T12:46:00Z</dcterms:modified>
</cp:coreProperties>
</file>