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D1D1" w14:textId="43855571" w:rsidR="008C0A95" w:rsidRDefault="008C0A95" w:rsidP="009F113E">
      <w:pPr>
        <w:jc w:val="both"/>
        <w:rPr>
          <w:rFonts w:ascii="Arial" w:eastAsia="Arial" w:hAnsi="Arial" w:cs="Arial"/>
          <w:color w:val="000000"/>
          <w:u w:val="single"/>
          <w:lang w:eastAsia="en-US"/>
        </w:rPr>
      </w:pPr>
    </w:p>
    <w:p w14:paraId="6D2B980E" w14:textId="77777777" w:rsidR="008C0A95" w:rsidRPr="003D10E1" w:rsidRDefault="008C0A95" w:rsidP="009F113E">
      <w:pPr>
        <w:jc w:val="both"/>
        <w:rPr>
          <w:rFonts w:ascii="Arial" w:eastAsia="Arial" w:hAnsi="Arial" w:cs="Arial"/>
          <w:color w:val="000000"/>
          <w:u w:val="single"/>
          <w:lang w:eastAsia="en-US"/>
        </w:rPr>
      </w:pPr>
    </w:p>
    <w:p w14:paraId="5978BE2C" w14:textId="77777777" w:rsidR="009F113E" w:rsidRPr="003D10E1" w:rsidRDefault="009F113E" w:rsidP="009F113E">
      <w:pPr>
        <w:jc w:val="both"/>
        <w:rPr>
          <w:rFonts w:ascii="Arial" w:eastAsia="Arial" w:hAnsi="Arial" w:cs="Arial"/>
          <w:color w:val="000000"/>
          <w:u w:val="single"/>
          <w:lang w:eastAsia="en-US"/>
        </w:rPr>
      </w:pPr>
    </w:p>
    <w:p w14:paraId="5ABF617C" w14:textId="5AA47388" w:rsidR="009F113E" w:rsidRPr="003D10E1" w:rsidRDefault="009F113E" w:rsidP="009F113E">
      <w:pPr>
        <w:jc w:val="both"/>
        <w:rPr>
          <w:rFonts w:ascii="Arial" w:eastAsia="Arial" w:hAnsi="Arial" w:cs="Arial"/>
          <w:color w:val="000000"/>
          <w:u w:val="single"/>
          <w:lang w:eastAsia="en-US"/>
        </w:rPr>
      </w:pPr>
      <w:r w:rsidRPr="003D10E1">
        <w:rPr>
          <w:rFonts w:ascii="Arial" w:eastAsia="Arial" w:hAnsi="Arial" w:cs="Arial"/>
          <w:color w:val="000000"/>
          <w:u w:val="single"/>
          <w:lang w:eastAsia="en-US"/>
        </w:rPr>
        <w:t>Basın Bülteni</w:t>
      </w:r>
      <w:r w:rsidRPr="003D10E1">
        <w:rPr>
          <w:rFonts w:ascii="Arial" w:eastAsia="Arial" w:hAnsi="Arial" w:cs="Arial"/>
          <w:color w:val="000000"/>
          <w:u w:val="single"/>
          <w:lang w:eastAsia="en-US"/>
        </w:rPr>
        <w:tab/>
      </w:r>
      <w:r w:rsidRPr="003D10E1">
        <w:rPr>
          <w:rFonts w:ascii="Arial" w:eastAsia="Arial" w:hAnsi="Arial" w:cs="Arial"/>
          <w:color w:val="000000"/>
          <w:u w:val="single"/>
          <w:lang w:eastAsia="en-US"/>
        </w:rPr>
        <w:tab/>
      </w:r>
      <w:r w:rsidRPr="003D10E1">
        <w:rPr>
          <w:rFonts w:ascii="Arial" w:eastAsia="Arial" w:hAnsi="Arial" w:cs="Arial"/>
          <w:color w:val="000000"/>
          <w:u w:val="single"/>
          <w:lang w:eastAsia="en-US"/>
        </w:rPr>
        <w:tab/>
      </w:r>
      <w:r w:rsidRPr="003D10E1">
        <w:rPr>
          <w:rFonts w:ascii="Arial" w:eastAsia="Arial" w:hAnsi="Arial" w:cs="Arial"/>
          <w:color w:val="000000"/>
          <w:u w:val="single"/>
          <w:lang w:eastAsia="en-US"/>
        </w:rPr>
        <w:tab/>
      </w:r>
      <w:r w:rsidRPr="003D10E1">
        <w:rPr>
          <w:rFonts w:ascii="Arial" w:eastAsia="Arial" w:hAnsi="Arial" w:cs="Arial"/>
          <w:color w:val="000000"/>
          <w:u w:val="single"/>
          <w:lang w:eastAsia="en-US"/>
        </w:rPr>
        <w:tab/>
      </w:r>
      <w:r w:rsidR="002F7486" w:rsidRPr="003D10E1">
        <w:rPr>
          <w:rFonts w:ascii="Arial" w:eastAsia="Arial" w:hAnsi="Arial" w:cs="Arial"/>
          <w:color w:val="000000"/>
          <w:u w:val="single"/>
          <w:lang w:eastAsia="en-US"/>
        </w:rPr>
        <w:t xml:space="preserve">    </w:t>
      </w:r>
      <w:r w:rsidRPr="003D10E1">
        <w:rPr>
          <w:rFonts w:ascii="Arial" w:eastAsia="Arial" w:hAnsi="Arial" w:cs="Arial"/>
          <w:color w:val="000000"/>
          <w:u w:val="single"/>
          <w:lang w:eastAsia="en-US"/>
        </w:rPr>
        <w:tab/>
      </w:r>
      <w:r w:rsidRPr="003D10E1">
        <w:rPr>
          <w:rFonts w:ascii="Arial" w:eastAsia="Arial" w:hAnsi="Arial" w:cs="Arial"/>
          <w:color w:val="000000"/>
          <w:u w:val="single"/>
          <w:lang w:eastAsia="en-US"/>
        </w:rPr>
        <w:tab/>
      </w:r>
      <w:r w:rsidRPr="003D10E1">
        <w:rPr>
          <w:rFonts w:ascii="Arial" w:eastAsia="Arial" w:hAnsi="Arial" w:cs="Arial"/>
          <w:color w:val="000000"/>
          <w:u w:val="single"/>
          <w:lang w:eastAsia="en-US"/>
        </w:rPr>
        <w:tab/>
        <w:t xml:space="preserve">             </w:t>
      </w:r>
      <w:r w:rsidR="002F7486" w:rsidRPr="003D10E1">
        <w:rPr>
          <w:rFonts w:ascii="Arial" w:eastAsia="Arial" w:hAnsi="Arial" w:cs="Arial"/>
          <w:color w:val="000000"/>
          <w:u w:val="single"/>
          <w:lang w:eastAsia="en-US"/>
        </w:rPr>
        <w:t xml:space="preserve">         </w:t>
      </w:r>
      <w:r w:rsidRPr="003D10E1">
        <w:rPr>
          <w:rFonts w:ascii="Arial" w:eastAsia="Arial" w:hAnsi="Arial" w:cs="Arial"/>
          <w:color w:val="000000"/>
          <w:u w:val="single"/>
          <w:lang w:eastAsia="en-US"/>
        </w:rPr>
        <w:t xml:space="preserve"> </w:t>
      </w:r>
      <w:r w:rsidR="00CA4EA6" w:rsidRPr="003D10E1">
        <w:rPr>
          <w:rFonts w:ascii="Arial" w:eastAsia="Arial" w:hAnsi="Arial" w:cs="Arial"/>
          <w:color w:val="000000"/>
          <w:u w:val="single"/>
          <w:lang w:eastAsia="en-US"/>
        </w:rPr>
        <w:t>22</w:t>
      </w:r>
      <w:r w:rsidRPr="003D10E1">
        <w:rPr>
          <w:rFonts w:ascii="Arial" w:eastAsia="Arial" w:hAnsi="Arial" w:cs="Arial"/>
          <w:color w:val="000000"/>
          <w:u w:val="single"/>
          <w:lang w:eastAsia="en-US"/>
        </w:rPr>
        <w:t xml:space="preserve">.11.2022 </w:t>
      </w:r>
    </w:p>
    <w:p w14:paraId="5A45E8DA" w14:textId="77777777" w:rsidR="009F113E" w:rsidRPr="003D10E1" w:rsidRDefault="009F113E" w:rsidP="00E5696F">
      <w:pPr>
        <w:rPr>
          <w:rFonts w:asciiTheme="minorHAnsi" w:hAnsiTheme="minorHAnsi" w:cstheme="minorHAnsi"/>
          <w:color w:val="000000" w:themeColor="text1"/>
        </w:rPr>
      </w:pPr>
    </w:p>
    <w:p w14:paraId="2EBF82EA" w14:textId="77777777" w:rsidR="00A61B87" w:rsidRPr="003D10E1" w:rsidRDefault="00A61B87" w:rsidP="00E5696F">
      <w:pPr>
        <w:rPr>
          <w:rFonts w:asciiTheme="minorHAnsi" w:hAnsiTheme="minorHAnsi" w:cstheme="minorHAnsi"/>
          <w:color w:val="000000" w:themeColor="text1"/>
        </w:rPr>
      </w:pPr>
    </w:p>
    <w:p w14:paraId="730FE306" w14:textId="77777777" w:rsidR="008C0A95" w:rsidRPr="003D10E1" w:rsidRDefault="008C0A95" w:rsidP="00E5696F">
      <w:pPr>
        <w:rPr>
          <w:rFonts w:asciiTheme="minorHAnsi" w:hAnsiTheme="minorHAnsi" w:cstheme="minorHAnsi"/>
          <w:color w:val="000000" w:themeColor="text1"/>
        </w:rPr>
      </w:pPr>
    </w:p>
    <w:p w14:paraId="14859D61" w14:textId="77777777" w:rsidR="00953BD3" w:rsidRPr="003D10E1" w:rsidRDefault="00CA4EA6" w:rsidP="00CA4EA6">
      <w:pPr>
        <w:jc w:val="center"/>
        <w:rPr>
          <w:rFonts w:ascii="Arial" w:hAnsi="Arial" w:cs="Arial"/>
          <w:b/>
          <w:color w:val="000000"/>
          <w:sz w:val="44"/>
          <w:szCs w:val="44"/>
        </w:rPr>
      </w:pPr>
      <w:r w:rsidRPr="003D10E1">
        <w:rPr>
          <w:rFonts w:ascii="Arial" w:hAnsi="Arial" w:cs="Arial"/>
          <w:b/>
          <w:color w:val="000000"/>
          <w:sz w:val="44"/>
          <w:szCs w:val="44"/>
        </w:rPr>
        <w:t>KOÇ ÜNİVERSİTESİ</w:t>
      </w:r>
      <w:r w:rsidR="009105CB" w:rsidRPr="003D10E1">
        <w:rPr>
          <w:rFonts w:ascii="Arial" w:hAnsi="Arial" w:cs="Arial"/>
          <w:b/>
          <w:color w:val="000000"/>
          <w:sz w:val="44"/>
          <w:szCs w:val="44"/>
        </w:rPr>
        <w:t xml:space="preserve"> </w:t>
      </w:r>
    </w:p>
    <w:p w14:paraId="22E4BEB1" w14:textId="64AA7A13" w:rsidR="00CA4EA6" w:rsidRPr="003D10E1" w:rsidRDefault="009105CB" w:rsidP="00CA4EA6">
      <w:pPr>
        <w:jc w:val="center"/>
        <w:rPr>
          <w:rFonts w:ascii="Arial" w:hAnsi="Arial" w:cs="Arial"/>
          <w:b/>
          <w:color w:val="000000"/>
          <w:sz w:val="44"/>
          <w:szCs w:val="44"/>
        </w:rPr>
      </w:pPr>
      <w:r w:rsidRPr="003D10E1">
        <w:rPr>
          <w:rFonts w:ascii="Arial" w:hAnsi="Arial" w:cs="Arial"/>
          <w:b/>
          <w:color w:val="000000"/>
          <w:sz w:val="44"/>
          <w:szCs w:val="44"/>
        </w:rPr>
        <w:t xml:space="preserve">BİLİMSEL </w:t>
      </w:r>
      <w:r w:rsidR="00171073" w:rsidRPr="003D10E1">
        <w:rPr>
          <w:rFonts w:ascii="Arial" w:hAnsi="Arial" w:cs="Arial"/>
          <w:b/>
          <w:color w:val="000000"/>
          <w:sz w:val="44"/>
          <w:szCs w:val="44"/>
        </w:rPr>
        <w:t>ARAŞTIRMA</w:t>
      </w:r>
      <w:r w:rsidRPr="003D10E1">
        <w:rPr>
          <w:rFonts w:ascii="Arial" w:hAnsi="Arial" w:cs="Arial"/>
          <w:b/>
          <w:color w:val="000000"/>
          <w:sz w:val="44"/>
          <w:szCs w:val="44"/>
        </w:rPr>
        <w:t>LAR</w:t>
      </w:r>
      <w:r w:rsidR="00A21199" w:rsidRPr="003D10E1">
        <w:rPr>
          <w:rFonts w:ascii="Arial" w:hAnsi="Arial" w:cs="Arial"/>
          <w:b/>
          <w:color w:val="000000"/>
          <w:sz w:val="44"/>
          <w:szCs w:val="44"/>
        </w:rPr>
        <w:t xml:space="preserve">IN </w:t>
      </w:r>
      <w:r w:rsidR="00652FF0" w:rsidRPr="003D10E1">
        <w:rPr>
          <w:rFonts w:ascii="Arial" w:hAnsi="Arial" w:cs="Arial"/>
          <w:b/>
          <w:color w:val="000000"/>
          <w:sz w:val="44"/>
          <w:szCs w:val="44"/>
        </w:rPr>
        <w:t>MERKEZİ</w:t>
      </w:r>
      <w:r w:rsidR="00953BD3" w:rsidRPr="003D10E1">
        <w:rPr>
          <w:rFonts w:ascii="Arial" w:hAnsi="Arial" w:cs="Arial"/>
          <w:b/>
          <w:color w:val="000000"/>
          <w:sz w:val="44"/>
          <w:szCs w:val="44"/>
        </w:rPr>
        <w:t xml:space="preserve"> OLMAYI SÜRDÜRÜYOR:</w:t>
      </w:r>
    </w:p>
    <w:p w14:paraId="650E091B" w14:textId="7B1A0E8E" w:rsidR="00CA4EA6" w:rsidRPr="003D10E1" w:rsidRDefault="00CA4EA6" w:rsidP="00CA4EA6">
      <w:pPr>
        <w:ind w:firstLine="708"/>
        <w:jc w:val="center"/>
        <w:rPr>
          <w:rFonts w:ascii="Arial" w:hAnsi="Arial" w:cs="Arial"/>
          <w:bCs/>
          <w:color w:val="000000"/>
          <w:sz w:val="44"/>
          <w:szCs w:val="44"/>
        </w:rPr>
      </w:pPr>
      <w:r w:rsidRPr="003D10E1">
        <w:rPr>
          <w:rFonts w:ascii="Arial" w:hAnsi="Arial" w:cs="Arial"/>
          <w:bCs/>
          <w:color w:val="000000"/>
          <w:sz w:val="44"/>
          <w:szCs w:val="44"/>
        </w:rPr>
        <w:t>AVRUPA ARAŞTIRMA KONSEYİ’NDEN</w:t>
      </w:r>
    </w:p>
    <w:p w14:paraId="3C744B2B" w14:textId="0052F6AA" w:rsidR="00CA4EA6" w:rsidRPr="003D10E1" w:rsidRDefault="00DD0049" w:rsidP="00CA4EA6">
      <w:pPr>
        <w:ind w:firstLine="708"/>
        <w:jc w:val="center"/>
        <w:rPr>
          <w:rFonts w:ascii="Arial" w:hAnsi="Arial" w:cs="Arial"/>
          <w:bCs/>
          <w:color w:val="000000"/>
          <w:sz w:val="44"/>
          <w:szCs w:val="44"/>
        </w:rPr>
      </w:pPr>
      <w:r w:rsidRPr="003D10E1">
        <w:rPr>
          <w:rFonts w:ascii="Arial" w:hAnsi="Arial" w:cs="Arial"/>
          <w:bCs/>
          <w:color w:val="000000"/>
          <w:sz w:val="44"/>
          <w:szCs w:val="44"/>
        </w:rPr>
        <w:t>7</w:t>
      </w:r>
      <w:r w:rsidR="003A40BE" w:rsidRPr="003D10E1">
        <w:rPr>
          <w:rFonts w:ascii="Arial" w:hAnsi="Arial" w:cs="Arial"/>
          <w:bCs/>
          <w:color w:val="000000"/>
          <w:sz w:val="44"/>
          <w:szCs w:val="44"/>
        </w:rPr>
        <w:t>,</w:t>
      </w:r>
      <w:r w:rsidRPr="003D10E1">
        <w:rPr>
          <w:rFonts w:ascii="Arial" w:hAnsi="Arial" w:cs="Arial"/>
          <w:bCs/>
          <w:color w:val="000000"/>
          <w:sz w:val="44"/>
          <w:szCs w:val="44"/>
        </w:rPr>
        <w:t xml:space="preserve">1 MİLYON AVRO </w:t>
      </w:r>
      <w:r w:rsidR="00CA4EA6" w:rsidRPr="003D10E1">
        <w:rPr>
          <w:rFonts w:ascii="Arial" w:hAnsi="Arial" w:cs="Arial"/>
          <w:bCs/>
          <w:color w:val="000000"/>
          <w:sz w:val="44"/>
          <w:szCs w:val="44"/>
        </w:rPr>
        <w:t>DESTEK</w:t>
      </w:r>
    </w:p>
    <w:p w14:paraId="136E4507" w14:textId="77777777" w:rsidR="008C0A95" w:rsidRPr="003D10E1" w:rsidRDefault="008C0A95" w:rsidP="00E5696F">
      <w:pPr>
        <w:rPr>
          <w:rFonts w:asciiTheme="minorHAnsi" w:hAnsiTheme="minorHAnsi" w:cstheme="minorHAnsi"/>
          <w:color w:val="000000" w:themeColor="text1"/>
          <w:sz w:val="32"/>
          <w:szCs w:val="32"/>
        </w:rPr>
      </w:pPr>
    </w:p>
    <w:p w14:paraId="6CD760A5" w14:textId="1A5A0A13" w:rsidR="007B1965" w:rsidRPr="003D10E1" w:rsidRDefault="00CA4EA6" w:rsidP="00A61B87">
      <w:pPr>
        <w:jc w:val="center"/>
        <w:rPr>
          <w:rFonts w:ascii="Arial" w:hAnsi="Arial" w:cs="Arial"/>
          <w:b/>
          <w:bCs/>
          <w:color w:val="000000" w:themeColor="text1"/>
        </w:rPr>
      </w:pPr>
      <w:bookmarkStart w:id="0" w:name="_Hlk113462544"/>
      <w:r w:rsidRPr="003D10E1">
        <w:rPr>
          <w:rFonts w:ascii="Arial" w:hAnsi="Arial" w:cs="Arial"/>
          <w:b/>
          <w:bCs/>
          <w:color w:val="000000" w:themeColor="text1"/>
        </w:rPr>
        <w:t>Koç Üniversitesi</w:t>
      </w:r>
      <w:r w:rsidR="008E5AFD" w:rsidRPr="003D10E1">
        <w:rPr>
          <w:rFonts w:ascii="Arial" w:hAnsi="Arial" w:cs="Arial"/>
          <w:b/>
          <w:bCs/>
          <w:color w:val="000000" w:themeColor="text1"/>
        </w:rPr>
        <w:t xml:space="preserve"> farklı disiplinlerden </w:t>
      </w:r>
      <w:r w:rsidR="00AB119A" w:rsidRPr="003D10E1">
        <w:rPr>
          <w:rFonts w:ascii="Arial" w:hAnsi="Arial" w:cs="Arial"/>
          <w:b/>
          <w:bCs/>
          <w:color w:val="000000" w:themeColor="text1"/>
        </w:rPr>
        <w:t xml:space="preserve">dört </w:t>
      </w:r>
      <w:r w:rsidR="00DF691B" w:rsidRPr="003D10E1">
        <w:rPr>
          <w:rFonts w:ascii="Arial" w:hAnsi="Arial" w:cs="Arial"/>
          <w:b/>
          <w:bCs/>
          <w:color w:val="000000" w:themeColor="text1"/>
        </w:rPr>
        <w:t>araştırma</w:t>
      </w:r>
      <w:r w:rsidR="008E5AFD" w:rsidRPr="003D10E1">
        <w:rPr>
          <w:rFonts w:ascii="Arial" w:hAnsi="Arial" w:cs="Arial"/>
          <w:b/>
          <w:bCs/>
          <w:color w:val="000000" w:themeColor="text1"/>
        </w:rPr>
        <w:t>sı</w:t>
      </w:r>
      <w:r w:rsidR="00DF691B" w:rsidRPr="003D10E1">
        <w:rPr>
          <w:rFonts w:ascii="Arial" w:hAnsi="Arial" w:cs="Arial"/>
          <w:b/>
          <w:bCs/>
          <w:color w:val="000000" w:themeColor="text1"/>
        </w:rPr>
        <w:t xml:space="preserve"> için</w:t>
      </w:r>
      <w:r w:rsidR="00AB119A" w:rsidRPr="003D10E1">
        <w:rPr>
          <w:rFonts w:ascii="Arial" w:hAnsi="Arial" w:cs="Arial"/>
          <w:b/>
          <w:bCs/>
          <w:color w:val="000000" w:themeColor="text1"/>
        </w:rPr>
        <w:t xml:space="preserve"> </w:t>
      </w:r>
      <w:r w:rsidR="00C64FE4" w:rsidRPr="003D10E1">
        <w:rPr>
          <w:rFonts w:ascii="Arial" w:hAnsi="Arial" w:cs="Arial"/>
          <w:b/>
          <w:bCs/>
          <w:color w:val="000000" w:themeColor="text1"/>
        </w:rPr>
        <w:t xml:space="preserve">Avrupa Araştırma Konseyi’nden (ERC) </w:t>
      </w:r>
      <w:r w:rsidRPr="003D10E1">
        <w:rPr>
          <w:rFonts w:ascii="Arial" w:hAnsi="Arial" w:cs="Arial"/>
          <w:b/>
          <w:bCs/>
          <w:color w:val="000000" w:themeColor="text1"/>
        </w:rPr>
        <w:t xml:space="preserve">toplam </w:t>
      </w:r>
      <w:r w:rsidR="003A40BE" w:rsidRPr="003D10E1">
        <w:rPr>
          <w:rFonts w:ascii="Arial" w:hAnsi="Arial" w:cs="Arial"/>
          <w:b/>
          <w:bCs/>
          <w:color w:val="000000" w:themeColor="text1"/>
        </w:rPr>
        <w:t>7,1</w:t>
      </w:r>
      <w:r w:rsidRPr="003D10E1">
        <w:rPr>
          <w:rFonts w:ascii="Arial" w:hAnsi="Arial" w:cs="Arial"/>
          <w:b/>
          <w:bCs/>
          <w:color w:val="000000" w:themeColor="text1"/>
        </w:rPr>
        <w:t xml:space="preserve"> milyon avro</w:t>
      </w:r>
      <w:r w:rsidR="00C64FE4" w:rsidRPr="003D10E1">
        <w:rPr>
          <w:rFonts w:ascii="Arial" w:hAnsi="Arial" w:cs="Arial"/>
          <w:b/>
          <w:bCs/>
          <w:color w:val="000000" w:themeColor="text1"/>
        </w:rPr>
        <w:t>luk</w:t>
      </w:r>
      <w:r w:rsidRPr="003D10E1">
        <w:rPr>
          <w:rFonts w:ascii="Arial" w:hAnsi="Arial" w:cs="Arial"/>
          <w:b/>
          <w:bCs/>
          <w:color w:val="000000" w:themeColor="text1"/>
        </w:rPr>
        <w:t xml:space="preserve"> destek</w:t>
      </w:r>
      <w:r w:rsidR="00C64FE4" w:rsidRPr="003D10E1">
        <w:rPr>
          <w:rFonts w:ascii="Arial" w:hAnsi="Arial" w:cs="Arial"/>
          <w:b/>
          <w:bCs/>
          <w:color w:val="000000" w:themeColor="text1"/>
        </w:rPr>
        <w:t xml:space="preserve"> almaya hak kazandı</w:t>
      </w:r>
      <w:r w:rsidRPr="003D10E1">
        <w:rPr>
          <w:rFonts w:ascii="Arial" w:hAnsi="Arial" w:cs="Arial"/>
          <w:b/>
          <w:bCs/>
          <w:color w:val="000000" w:themeColor="text1"/>
        </w:rPr>
        <w:t xml:space="preserve">. </w:t>
      </w:r>
      <w:r w:rsidR="00985FB0" w:rsidRPr="003D10E1">
        <w:rPr>
          <w:rFonts w:ascii="Arial" w:hAnsi="Arial" w:cs="Arial"/>
          <w:b/>
          <w:bCs/>
          <w:color w:val="000000" w:themeColor="text1"/>
        </w:rPr>
        <w:t>B</w:t>
      </w:r>
      <w:r w:rsidR="007B1965" w:rsidRPr="003D10E1">
        <w:rPr>
          <w:rFonts w:ascii="Arial" w:hAnsi="Arial" w:cs="Arial"/>
          <w:b/>
          <w:bCs/>
          <w:color w:val="000000" w:themeColor="text1"/>
        </w:rPr>
        <w:t>u yıl</w:t>
      </w:r>
      <w:r w:rsidR="00985FB0" w:rsidRPr="003D10E1">
        <w:rPr>
          <w:rFonts w:ascii="Arial" w:hAnsi="Arial" w:cs="Arial"/>
          <w:b/>
          <w:bCs/>
          <w:color w:val="000000" w:themeColor="text1"/>
        </w:rPr>
        <w:t xml:space="preserve"> Türkiye’den </w:t>
      </w:r>
      <w:r w:rsidR="00A36006" w:rsidRPr="003D10E1">
        <w:rPr>
          <w:rFonts w:ascii="Arial" w:hAnsi="Arial" w:cs="Arial"/>
          <w:b/>
          <w:bCs/>
          <w:color w:val="000000" w:themeColor="text1"/>
        </w:rPr>
        <w:t xml:space="preserve">ERC desteğiyle </w:t>
      </w:r>
      <w:r w:rsidR="007B1965" w:rsidRPr="003D10E1">
        <w:rPr>
          <w:rFonts w:ascii="Arial" w:hAnsi="Arial" w:cs="Arial"/>
          <w:b/>
          <w:bCs/>
          <w:color w:val="000000" w:themeColor="text1"/>
        </w:rPr>
        <w:t>bilime katkı sağlayacak projeler moleküler biyoloji</w:t>
      </w:r>
      <w:r w:rsidR="00985FB0" w:rsidRPr="003D10E1">
        <w:rPr>
          <w:rFonts w:ascii="Arial" w:hAnsi="Arial" w:cs="Arial"/>
          <w:b/>
          <w:bCs/>
          <w:color w:val="000000" w:themeColor="text1"/>
        </w:rPr>
        <w:t xml:space="preserve"> ve hastalıkların </w:t>
      </w:r>
      <w:r w:rsidR="00736D3B" w:rsidRPr="003D10E1">
        <w:rPr>
          <w:rFonts w:ascii="Arial" w:hAnsi="Arial" w:cs="Arial"/>
          <w:b/>
          <w:bCs/>
          <w:color w:val="000000" w:themeColor="text1"/>
        </w:rPr>
        <w:t>tanımlanması</w:t>
      </w:r>
      <w:r w:rsidR="007B1965" w:rsidRPr="003D10E1">
        <w:rPr>
          <w:rFonts w:ascii="Arial" w:hAnsi="Arial" w:cs="Arial"/>
          <w:b/>
          <w:bCs/>
          <w:color w:val="000000" w:themeColor="text1"/>
        </w:rPr>
        <w:t xml:space="preserve">, </w:t>
      </w:r>
      <w:r w:rsidR="00503FF6" w:rsidRPr="003D10E1">
        <w:rPr>
          <w:rFonts w:ascii="Arial" w:hAnsi="Arial" w:cs="Arial"/>
          <w:b/>
          <w:bCs/>
          <w:color w:val="000000" w:themeColor="text1"/>
        </w:rPr>
        <w:t>demokratik gerilemenin dinamikleri,</w:t>
      </w:r>
      <w:r w:rsidR="00A80EC0" w:rsidRPr="003D10E1">
        <w:rPr>
          <w:rFonts w:ascii="Arial" w:hAnsi="Arial" w:cs="Arial"/>
          <w:b/>
          <w:bCs/>
          <w:color w:val="000000" w:themeColor="text1"/>
        </w:rPr>
        <w:t xml:space="preserve"> </w:t>
      </w:r>
      <w:r w:rsidR="00A851D2" w:rsidRPr="003D10E1">
        <w:rPr>
          <w:rFonts w:ascii="Arial" w:hAnsi="Arial" w:cs="Arial"/>
          <w:b/>
          <w:bCs/>
          <w:color w:val="000000" w:themeColor="text1"/>
        </w:rPr>
        <w:t xml:space="preserve">çevre dostu lojistik çözümler, </w:t>
      </w:r>
      <w:r w:rsidR="00736D3B" w:rsidRPr="003D10E1">
        <w:rPr>
          <w:rFonts w:ascii="Arial" w:hAnsi="Arial" w:cs="Arial"/>
          <w:b/>
          <w:bCs/>
          <w:color w:val="000000" w:themeColor="text1"/>
        </w:rPr>
        <w:t>enerji</w:t>
      </w:r>
      <w:r w:rsidR="00324568" w:rsidRPr="003D10E1">
        <w:rPr>
          <w:rFonts w:ascii="Arial" w:hAnsi="Arial" w:cs="Arial"/>
          <w:b/>
          <w:bCs/>
          <w:color w:val="000000" w:themeColor="text1"/>
        </w:rPr>
        <w:t xml:space="preserve"> ve </w:t>
      </w:r>
      <w:proofErr w:type="spellStart"/>
      <w:r w:rsidR="00324568" w:rsidRPr="003D10E1">
        <w:rPr>
          <w:rFonts w:ascii="Arial" w:hAnsi="Arial" w:cs="Arial"/>
          <w:b/>
          <w:bCs/>
          <w:color w:val="000000" w:themeColor="text1"/>
        </w:rPr>
        <w:t>fotovoltaik</w:t>
      </w:r>
      <w:proofErr w:type="spellEnd"/>
      <w:r w:rsidR="00324568" w:rsidRPr="003D10E1">
        <w:rPr>
          <w:rFonts w:ascii="Arial" w:hAnsi="Arial" w:cs="Arial"/>
          <w:b/>
          <w:bCs/>
          <w:color w:val="000000" w:themeColor="text1"/>
        </w:rPr>
        <w:t xml:space="preserve"> teknol</w:t>
      </w:r>
      <w:r w:rsidR="00A851D2" w:rsidRPr="003D10E1">
        <w:rPr>
          <w:rFonts w:ascii="Arial" w:hAnsi="Arial" w:cs="Arial"/>
          <w:b/>
          <w:bCs/>
          <w:color w:val="000000" w:themeColor="text1"/>
        </w:rPr>
        <w:t>o</w:t>
      </w:r>
      <w:r w:rsidR="00324568" w:rsidRPr="003D10E1">
        <w:rPr>
          <w:rFonts w:ascii="Arial" w:hAnsi="Arial" w:cs="Arial"/>
          <w:b/>
          <w:bCs/>
          <w:color w:val="000000" w:themeColor="text1"/>
        </w:rPr>
        <w:t>jiler</w:t>
      </w:r>
      <w:r w:rsidR="00A80EC0" w:rsidRPr="003D10E1">
        <w:rPr>
          <w:rFonts w:ascii="Arial" w:hAnsi="Arial" w:cs="Arial"/>
          <w:b/>
          <w:bCs/>
          <w:color w:val="000000" w:themeColor="text1"/>
        </w:rPr>
        <w:t xml:space="preserve"> </w:t>
      </w:r>
      <w:r w:rsidR="00031B6C" w:rsidRPr="003D10E1">
        <w:rPr>
          <w:rFonts w:ascii="Arial" w:hAnsi="Arial" w:cs="Arial"/>
          <w:b/>
          <w:bCs/>
          <w:color w:val="000000" w:themeColor="text1"/>
        </w:rPr>
        <w:t xml:space="preserve">gibi </w:t>
      </w:r>
      <w:r w:rsidR="007B1965" w:rsidRPr="003D10E1">
        <w:rPr>
          <w:rFonts w:ascii="Arial" w:hAnsi="Arial" w:cs="Arial"/>
          <w:b/>
          <w:bCs/>
          <w:color w:val="000000" w:themeColor="text1"/>
        </w:rPr>
        <w:t>farklı araştırma alanlarına odaklanıyor</w:t>
      </w:r>
      <w:r w:rsidR="00324568" w:rsidRPr="003D10E1">
        <w:rPr>
          <w:rFonts w:ascii="Arial" w:hAnsi="Arial" w:cs="Arial"/>
          <w:b/>
          <w:bCs/>
          <w:color w:val="000000" w:themeColor="text1"/>
        </w:rPr>
        <w:t>.</w:t>
      </w:r>
    </w:p>
    <w:bookmarkEnd w:id="0"/>
    <w:p w14:paraId="64E9FE73" w14:textId="77777777" w:rsidR="008C0A95" w:rsidRPr="003D10E1" w:rsidRDefault="008C0A95" w:rsidP="00E5696F">
      <w:pPr>
        <w:rPr>
          <w:rFonts w:asciiTheme="minorHAnsi" w:hAnsiTheme="minorHAnsi" w:cstheme="minorHAnsi"/>
          <w:color w:val="000000" w:themeColor="text1"/>
        </w:rPr>
      </w:pPr>
    </w:p>
    <w:p w14:paraId="40C0D971" w14:textId="2BACE8DA" w:rsidR="00AB119A" w:rsidRPr="003D10E1" w:rsidRDefault="003A40BE" w:rsidP="00EE3754">
      <w:pPr>
        <w:widowControl w:val="0"/>
        <w:autoSpaceDE w:val="0"/>
        <w:autoSpaceDN w:val="0"/>
        <w:adjustRightInd w:val="0"/>
        <w:spacing w:after="240"/>
        <w:jc w:val="both"/>
        <w:rPr>
          <w:rFonts w:ascii="Arial" w:hAnsi="Arial" w:cs="Arial"/>
          <w:color w:val="000000" w:themeColor="text1"/>
          <w:sz w:val="22"/>
          <w:szCs w:val="22"/>
        </w:rPr>
      </w:pPr>
      <w:r w:rsidRPr="003D10E1">
        <w:rPr>
          <w:rFonts w:ascii="Arial" w:hAnsi="Arial" w:cs="Arial"/>
          <w:color w:val="000000" w:themeColor="text1"/>
          <w:sz w:val="22"/>
          <w:szCs w:val="22"/>
        </w:rPr>
        <w:t>E</w:t>
      </w:r>
      <w:r w:rsidR="009512C9" w:rsidRPr="003D10E1">
        <w:rPr>
          <w:rFonts w:ascii="Arial" w:hAnsi="Arial" w:cs="Arial"/>
          <w:color w:val="000000" w:themeColor="text1"/>
          <w:sz w:val="22"/>
          <w:szCs w:val="22"/>
        </w:rPr>
        <w:t>n özgün ve yenilikçi bilimsel araştırmalara sağla</w:t>
      </w:r>
      <w:r w:rsidR="0003346F" w:rsidRPr="003D10E1">
        <w:rPr>
          <w:rFonts w:ascii="Arial" w:hAnsi="Arial" w:cs="Arial"/>
          <w:color w:val="000000" w:themeColor="text1"/>
          <w:sz w:val="22"/>
          <w:szCs w:val="22"/>
        </w:rPr>
        <w:t>dığı fonlarla</w:t>
      </w:r>
      <w:r w:rsidR="009512C9" w:rsidRPr="003D10E1">
        <w:rPr>
          <w:rFonts w:ascii="Arial" w:hAnsi="Arial" w:cs="Arial"/>
          <w:color w:val="000000" w:themeColor="text1"/>
          <w:sz w:val="22"/>
          <w:szCs w:val="22"/>
        </w:rPr>
        <w:t xml:space="preserve"> </w:t>
      </w:r>
      <w:r w:rsidR="005F4202" w:rsidRPr="003D10E1">
        <w:rPr>
          <w:rFonts w:ascii="Arial" w:hAnsi="Arial" w:cs="Arial"/>
          <w:color w:val="000000" w:themeColor="text1"/>
          <w:sz w:val="22"/>
          <w:szCs w:val="22"/>
        </w:rPr>
        <w:t xml:space="preserve">bilinen Avrupa Araştırma Konseyi (ERC), </w:t>
      </w:r>
      <w:r w:rsidR="009512C9" w:rsidRPr="003D10E1">
        <w:rPr>
          <w:rFonts w:ascii="Arial" w:hAnsi="Arial" w:cs="Arial"/>
          <w:color w:val="000000" w:themeColor="text1"/>
          <w:sz w:val="22"/>
          <w:szCs w:val="22"/>
        </w:rPr>
        <w:t>Avrupa’nın bilimsel alanda en prestijli kurum</w:t>
      </w:r>
      <w:r w:rsidR="0003346F" w:rsidRPr="003D10E1">
        <w:rPr>
          <w:rFonts w:ascii="Arial" w:hAnsi="Arial" w:cs="Arial"/>
          <w:color w:val="000000" w:themeColor="text1"/>
          <w:sz w:val="22"/>
          <w:szCs w:val="22"/>
        </w:rPr>
        <w:t>ları arasında yer al</w:t>
      </w:r>
      <w:r w:rsidR="005F4202" w:rsidRPr="003D10E1">
        <w:rPr>
          <w:rFonts w:ascii="Arial" w:hAnsi="Arial" w:cs="Arial"/>
          <w:color w:val="000000" w:themeColor="text1"/>
          <w:sz w:val="22"/>
          <w:szCs w:val="22"/>
        </w:rPr>
        <w:t>ıyor.</w:t>
      </w:r>
      <w:r w:rsidR="00AB119A" w:rsidRPr="003D10E1">
        <w:rPr>
          <w:rFonts w:ascii="Arial" w:hAnsi="Arial" w:cs="Arial"/>
          <w:color w:val="000000" w:themeColor="text1"/>
          <w:sz w:val="22"/>
          <w:szCs w:val="22"/>
        </w:rPr>
        <w:t xml:space="preserve"> </w:t>
      </w:r>
      <w:r w:rsidR="009345A9" w:rsidRPr="003D10E1">
        <w:rPr>
          <w:rFonts w:ascii="Arial" w:hAnsi="Arial" w:cs="Arial"/>
          <w:color w:val="000000" w:themeColor="text1"/>
          <w:sz w:val="22"/>
          <w:szCs w:val="22"/>
        </w:rPr>
        <w:t xml:space="preserve">Bu yıl tüm </w:t>
      </w:r>
      <w:r w:rsidRPr="003D10E1">
        <w:rPr>
          <w:rFonts w:ascii="Arial" w:hAnsi="Arial" w:cs="Arial"/>
          <w:color w:val="000000" w:themeColor="text1"/>
          <w:sz w:val="22"/>
          <w:szCs w:val="22"/>
        </w:rPr>
        <w:t xml:space="preserve">Avrupa’dan </w:t>
      </w:r>
      <w:r w:rsidR="009345A9" w:rsidRPr="003D10E1">
        <w:rPr>
          <w:rFonts w:ascii="Arial" w:hAnsi="Arial" w:cs="Arial"/>
          <w:color w:val="000000" w:themeColor="text1"/>
          <w:sz w:val="22"/>
          <w:szCs w:val="22"/>
        </w:rPr>
        <w:t xml:space="preserve">aldığı üç bine yakın başvurunun %14’üne hibe sağlayan </w:t>
      </w:r>
      <w:proofErr w:type="spellStart"/>
      <w:r w:rsidR="005F4202" w:rsidRPr="003D10E1">
        <w:rPr>
          <w:rFonts w:ascii="Arial" w:hAnsi="Arial" w:cs="Arial"/>
          <w:color w:val="000000" w:themeColor="text1"/>
          <w:sz w:val="22"/>
          <w:szCs w:val="22"/>
        </w:rPr>
        <w:t>ERC</w:t>
      </w:r>
      <w:r w:rsidR="0058229E" w:rsidRPr="003D10E1">
        <w:rPr>
          <w:rFonts w:ascii="Arial" w:hAnsi="Arial" w:cs="Arial"/>
          <w:color w:val="000000" w:themeColor="text1"/>
          <w:sz w:val="22"/>
          <w:szCs w:val="22"/>
        </w:rPr>
        <w:t>’nin</w:t>
      </w:r>
      <w:proofErr w:type="spellEnd"/>
      <w:r w:rsidR="0058229E" w:rsidRPr="003D10E1">
        <w:rPr>
          <w:rFonts w:ascii="Arial" w:hAnsi="Arial" w:cs="Arial"/>
          <w:color w:val="000000" w:themeColor="text1"/>
          <w:sz w:val="22"/>
          <w:szCs w:val="22"/>
        </w:rPr>
        <w:t xml:space="preserve"> Türkiye’den desteklediği </w:t>
      </w:r>
      <w:r w:rsidR="000C54D5" w:rsidRPr="003D10E1">
        <w:rPr>
          <w:rFonts w:ascii="Arial" w:hAnsi="Arial" w:cs="Arial"/>
          <w:color w:val="000000" w:themeColor="text1"/>
          <w:sz w:val="22"/>
          <w:szCs w:val="22"/>
        </w:rPr>
        <w:t xml:space="preserve">dört projenin tamamı </w:t>
      </w:r>
      <w:r w:rsidR="00AF7061" w:rsidRPr="003D10E1">
        <w:rPr>
          <w:rFonts w:ascii="Arial" w:hAnsi="Arial" w:cs="Arial"/>
          <w:color w:val="000000" w:themeColor="text1"/>
          <w:sz w:val="22"/>
          <w:szCs w:val="22"/>
        </w:rPr>
        <w:t xml:space="preserve">da </w:t>
      </w:r>
      <w:r w:rsidR="0058229E" w:rsidRPr="003D10E1">
        <w:rPr>
          <w:rFonts w:ascii="Arial" w:hAnsi="Arial" w:cs="Arial"/>
          <w:color w:val="000000" w:themeColor="text1"/>
          <w:sz w:val="22"/>
          <w:szCs w:val="22"/>
        </w:rPr>
        <w:t>Koç Üniversitesi</w:t>
      </w:r>
      <w:r w:rsidR="000C54D5" w:rsidRPr="003D10E1">
        <w:rPr>
          <w:rFonts w:ascii="Arial" w:hAnsi="Arial" w:cs="Arial"/>
          <w:color w:val="000000" w:themeColor="text1"/>
          <w:sz w:val="22"/>
          <w:szCs w:val="22"/>
        </w:rPr>
        <w:t xml:space="preserve"> imzası taşıyor.</w:t>
      </w:r>
      <w:r w:rsidR="0058229E" w:rsidRPr="003D10E1">
        <w:rPr>
          <w:rFonts w:ascii="Arial" w:hAnsi="Arial" w:cs="Arial"/>
          <w:color w:val="000000" w:themeColor="text1"/>
          <w:sz w:val="22"/>
          <w:szCs w:val="22"/>
        </w:rPr>
        <w:t xml:space="preserve"> </w:t>
      </w:r>
      <w:r w:rsidR="004A77E0" w:rsidRPr="003D10E1">
        <w:rPr>
          <w:rFonts w:ascii="Arial" w:hAnsi="Arial" w:cs="Arial"/>
          <w:color w:val="000000" w:themeColor="text1"/>
          <w:sz w:val="22"/>
          <w:szCs w:val="22"/>
        </w:rPr>
        <w:t>D</w:t>
      </w:r>
      <w:r w:rsidR="00D023D4" w:rsidRPr="003D10E1">
        <w:rPr>
          <w:rFonts w:ascii="Arial" w:hAnsi="Arial" w:cs="Arial"/>
          <w:color w:val="000000" w:themeColor="text1"/>
          <w:sz w:val="22"/>
          <w:szCs w:val="22"/>
        </w:rPr>
        <w:t>ört</w:t>
      </w:r>
      <w:r w:rsidR="00304253" w:rsidRPr="003D10E1">
        <w:rPr>
          <w:rFonts w:ascii="Arial" w:hAnsi="Arial" w:cs="Arial"/>
          <w:color w:val="000000" w:themeColor="text1"/>
          <w:sz w:val="22"/>
          <w:szCs w:val="22"/>
        </w:rPr>
        <w:t xml:space="preserve"> </w:t>
      </w:r>
      <w:r w:rsidR="00AF7061" w:rsidRPr="003D10E1">
        <w:rPr>
          <w:rFonts w:ascii="Arial" w:hAnsi="Arial" w:cs="Arial"/>
          <w:color w:val="000000" w:themeColor="text1"/>
          <w:sz w:val="22"/>
          <w:szCs w:val="22"/>
        </w:rPr>
        <w:t xml:space="preserve">yeni </w:t>
      </w:r>
      <w:r w:rsidR="00D023D4" w:rsidRPr="003D10E1">
        <w:rPr>
          <w:rFonts w:ascii="Arial" w:hAnsi="Arial" w:cs="Arial"/>
          <w:color w:val="000000" w:themeColor="text1"/>
          <w:sz w:val="22"/>
          <w:szCs w:val="22"/>
        </w:rPr>
        <w:t>proje</w:t>
      </w:r>
      <w:r w:rsidR="00AF7061" w:rsidRPr="003D10E1">
        <w:rPr>
          <w:rFonts w:ascii="Arial" w:hAnsi="Arial" w:cs="Arial"/>
          <w:color w:val="000000" w:themeColor="text1"/>
          <w:sz w:val="22"/>
          <w:szCs w:val="22"/>
        </w:rPr>
        <w:t>si</w:t>
      </w:r>
      <w:r w:rsidR="00D023D4" w:rsidRPr="003D10E1">
        <w:rPr>
          <w:rFonts w:ascii="Arial" w:hAnsi="Arial" w:cs="Arial"/>
          <w:color w:val="000000" w:themeColor="text1"/>
          <w:sz w:val="22"/>
          <w:szCs w:val="22"/>
        </w:rPr>
        <w:t>y</w:t>
      </w:r>
      <w:r w:rsidR="0007011B" w:rsidRPr="003D10E1">
        <w:rPr>
          <w:rFonts w:ascii="Arial" w:hAnsi="Arial" w:cs="Arial"/>
          <w:color w:val="000000" w:themeColor="text1"/>
          <w:sz w:val="22"/>
          <w:szCs w:val="22"/>
        </w:rPr>
        <w:t>l</w:t>
      </w:r>
      <w:r w:rsidR="00D023D4" w:rsidRPr="003D10E1">
        <w:rPr>
          <w:rFonts w:ascii="Arial" w:hAnsi="Arial" w:cs="Arial"/>
          <w:color w:val="000000" w:themeColor="text1"/>
          <w:sz w:val="22"/>
          <w:szCs w:val="22"/>
        </w:rPr>
        <w:t xml:space="preserve">e </w:t>
      </w:r>
      <w:r w:rsidR="00A16F2B" w:rsidRPr="003D10E1">
        <w:rPr>
          <w:rFonts w:ascii="Arial" w:hAnsi="Arial" w:cs="Arial"/>
          <w:color w:val="000000" w:themeColor="text1"/>
          <w:sz w:val="22"/>
          <w:szCs w:val="22"/>
        </w:rPr>
        <w:t xml:space="preserve">bu yıl </w:t>
      </w:r>
      <w:r w:rsidR="00D023D4" w:rsidRPr="003D10E1">
        <w:rPr>
          <w:rFonts w:ascii="Arial" w:hAnsi="Arial" w:cs="Arial"/>
          <w:color w:val="000000" w:themeColor="text1"/>
          <w:sz w:val="22"/>
          <w:szCs w:val="22"/>
        </w:rPr>
        <w:t xml:space="preserve">toplam </w:t>
      </w:r>
      <w:r w:rsidRPr="003D10E1">
        <w:rPr>
          <w:rFonts w:ascii="Arial" w:hAnsi="Arial" w:cs="Arial"/>
          <w:color w:val="000000" w:themeColor="text1"/>
          <w:sz w:val="22"/>
          <w:szCs w:val="22"/>
        </w:rPr>
        <w:t>7,1</w:t>
      </w:r>
      <w:r w:rsidR="00304253" w:rsidRPr="003D10E1">
        <w:rPr>
          <w:rFonts w:ascii="Arial" w:hAnsi="Arial" w:cs="Arial"/>
          <w:color w:val="000000" w:themeColor="text1"/>
          <w:sz w:val="22"/>
          <w:szCs w:val="22"/>
        </w:rPr>
        <w:t xml:space="preserve"> milyon avro </w:t>
      </w:r>
      <w:r w:rsidR="004A77E0" w:rsidRPr="003D10E1">
        <w:rPr>
          <w:rFonts w:ascii="Arial" w:hAnsi="Arial" w:cs="Arial"/>
          <w:color w:val="000000" w:themeColor="text1"/>
          <w:sz w:val="22"/>
          <w:szCs w:val="22"/>
        </w:rPr>
        <w:t xml:space="preserve">hibe </w:t>
      </w:r>
      <w:r w:rsidR="0007011B" w:rsidRPr="003D10E1">
        <w:rPr>
          <w:rFonts w:ascii="Arial" w:hAnsi="Arial" w:cs="Arial"/>
          <w:color w:val="000000" w:themeColor="text1"/>
          <w:sz w:val="22"/>
          <w:szCs w:val="22"/>
        </w:rPr>
        <w:t>almaya hak kazanan Koç Üniversitesi</w:t>
      </w:r>
      <w:r w:rsidR="000F3000" w:rsidRPr="003D10E1">
        <w:rPr>
          <w:rFonts w:ascii="Arial" w:hAnsi="Arial" w:cs="Arial"/>
          <w:color w:val="000000" w:themeColor="text1"/>
          <w:sz w:val="22"/>
          <w:szCs w:val="22"/>
        </w:rPr>
        <w:t xml:space="preserve">’nin </w:t>
      </w:r>
      <w:r w:rsidR="003C6E4F" w:rsidRPr="003D10E1">
        <w:rPr>
          <w:rFonts w:ascii="Arial" w:hAnsi="Arial" w:cs="Arial"/>
          <w:color w:val="000000" w:themeColor="text1"/>
          <w:sz w:val="22"/>
          <w:szCs w:val="22"/>
        </w:rPr>
        <w:t xml:space="preserve">ERC </w:t>
      </w:r>
      <w:r w:rsidR="004A77E0" w:rsidRPr="003D10E1">
        <w:rPr>
          <w:rFonts w:ascii="Arial" w:hAnsi="Arial" w:cs="Arial"/>
          <w:color w:val="000000" w:themeColor="text1"/>
          <w:sz w:val="22"/>
          <w:szCs w:val="22"/>
        </w:rPr>
        <w:t xml:space="preserve">tarafından desteklenen </w:t>
      </w:r>
      <w:r w:rsidR="003C6E4F" w:rsidRPr="003D10E1">
        <w:rPr>
          <w:rFonts w:ascii="Arial" w:hAnsi="Arial" w:cs="Arial"/>
          <w:color w:val="000000" w:themeColor="text1"/>
          <w:sz w:val="22"/>
          <w:szCs w:val="22"/>
        </w:rPr>
        <w:t xml:space="preserve">proje sayısı </w:t>
      </w:r>
      <w:r w:rsidRPr="003D10E1">
        <w:rPr>
          <w:rFonts w:ascii="Arial" w:hAnsi="Arial" w:cs="Arial"/>
          <w:color w:val="000000" w:themeColor="text1"/>
          <w:sz w:val="22"/>
          <w:szCs w:val="22"/>
        </w:rPr>
        <w:t>9 yıl gibi bir sürede 27’ye erişti</w:t>
      </w:r>
      <w:r w:rsidR="00304253" w:rsidRPr="003D10E1">
        <w:rPr>
          <w:rFonts w:ascii="Arial" w:hAnsi="Arial" w:cs="Arial"/>
          <w:color w:val="000000" w:themeColor="text1"/>
          <w:sz w:val="22"/>
          <w:szCs w:val="22"/>
        </w:rPr>
        <w:t>.</w:t>
      </w:r>
      <w:r w:rsidR="003C6E4F" w:rsidRPr="003D10E1">
        <w:rPr>
          <w:rFonts w:ascii="Arial" w:hAnsi="Arial" w:cs="Arial"/>
          <w:color w:val="000000" w:themeColor="text1"/>
          <w:sz w:val="22"/>
          <w:szCs w:val="22"/>
        </w:rPr>
        <w:t xml:space="preserve"> Koç Üniversitesi, Türkiye’de</w:t>
      </w:r>
      <w:r w:rsidR="00176A8B" w:rsidRPr="003D10E1">
        <w:rPr>
          <w:rFonts w:ascii="Arial" w:hAnsi="Arial" w:cs="Arial"/>
          <w:color w:val="000000" w:themeColor="text1"/>
          <w:sz w:val="22"/>
          <w:szCs w:val="22"/>
        </w:rPr>
        <w:t>n</w:t>
      </w:r>
      <w:r w:rsidR="003C6E4F" w:rsidRPr="003D10E1">
        <w:rPr>
          <w:rFonts w:ascii="Arial" w:hAnsi="Arial" w:cs="Arial"/>
          <w:color w:val="000000" w:themeColor="text1"/>
          <w:sz w:val="22"/>
          <w:szCs w:val="22"/>
        </w:rPr>
        <w:t xml:space="preserve"> </w:t>
      </w:r>
      <w:r w:rsidR="00A7451E" w:rsidRPr="003D10E1">
        <w:rPr>
          <w:rFonts w:ascii="Arial" w:hAnsi="Arial" w:cs="Arial"/>
          <w:color w:val="000000" w:themeColor="text1"/>
          <w:sz w:val="22"/>
          <w:szCs w:val="22"/>
        </w:rPr>
        <w:t>ERC</w:t>
      </w:r>
      <w:r w:rsidR="003C6E4F" w:rsidRPr="003D10E1">
        <w:rPr>
          <w:rFonts w:ascii="Arial" w:hAnsi="Arial" w:cs="Arial"/>
          <w:color w:val="000000" w:themeColor="text1"/>
          <w:sz w:val="22"/>
          <w:szCs w:val="22"/>
        </w:rPr>
        <w:t xml:space="preserve"> desteğ</w:t>
      </w:r>
      <w:r w:rsidR="00A7451E" w:rsidRPr="003D10E1">
        <w:rPr>
          <w:rFonts w:ascii="Arial" w:hAnsi="Arial" w:cs="Arial"/>
          <w:color w:val="000000" w:themeColor="text1"/>
          <w:sz w:val="22"/>
          <w:szCs w:val="22"/>
        </w:rPr>
        <w:t>in</w:t>
      </w:r>
      <w:r w:rsidRPr="003D10E1">
        <w:rPr>
          <w:rFonts w:ascii="Arial" w:hAnsi="Arial" w:cs="Arial"/>
          <w:color w:val="000000" w:themeColor="text1"/>
          <w:sz w:val="22"/>
          <w:szCs w:val="22"/>
        </w:rPr>
        <w:t>i</w:t>
      </w:r>
      <w:r w:rsidR="003C6E4F" w:rsidRPr="003D10E1">
        <w:rPr>
          <w:rFonts w:ascii="Arial" w:hAnsi="Arial" w:cs="Arial"/>
          <w:color w:val="000000" w:themeColor="text1"/>
          <w:sz w:val="22"/>
          <w:szCs w:val="22"/>
        </w:rPr>
        <w:t xml:space="preserve"> </w:t>
      </w:r>
      <w:r w:rsidR="00176A8B" w:rsidRPr="003D10E1">
        <w:rPr>
          <w:rFonts w:ascii="Arial" w:hAnsi="Arial" w:cs="Arial"/>
          <w:color w:val="000000" w:themeColor="text1"/>
          <w:sz w:val="22"/>
          <w:szCs w:val="22"/>
        </w:rPr>
        <w:t>alan</w:t>
      </w:r>
      <w:r w:rsidR="003C6E4F" w:rsidRPr="003D10E1">
        <w:rPr>
          <w:rFonts w:ascii="Arial" w:hAnsi="Arial" w:cs="Arial"/>
          <w:color w:val="000000" w:themeColor="text1"/>
          <w:sz w:val="22"/>
          <w:szCs w:val="22"/>
        </w:rPr>
        <w:t xml:space="preserve"> </w:t>
      </w:r>
      <w:r w:rsidR="00C95152" w:rsidRPr="003D10E1">
        <w:rPr>
          <w:rFonts w:ascii="Arial" w:hAnsi="Arial" w:cs="Arial"/>
          <w:color w:val="000000" w:themeColor="text1"/>
          <w:sz w:val="22"/>
          <w:szCs w:val="22"/>
        </w:rPr>
        <w:t>4</w:t>
      </w:r>
      <w:r w:rsidR="00AE3BA3" w:rsidRPr="003D10E1">
        <w:rPr>
          <w:rFonts w:ascii="Arial" w:hAnsi="Arial" w:cs="Arial"/>
          <w:color w:val="000000" w:themeColor="text1"/>
          <w:sz w:val="22"/>
          <w:szCs w:val="22"/>
        </w:rPr>
        <w:t>5</w:t>
      </w:r>
      <w:r w:rsidR="003C6E4F" w:rsidRPr="003D10E1">
        <w:rPr>
          <w:rFonts w:ascii="Arial" w:hAnsi="Arial" w:cs="Arial"/>
          <w:color w:val="000000" w:themeColor="text1"/>
          <w:sz w:val="22"/>
          <w:szCs w:val="22"/>
        </w:rPr>
        <w:t xml:space="preserve"> araştırmanın </w:t>
      </w:r>
      <w:r w:rsidR="00C95152" w:rsidRPr="003D10E1">
        <w:rPr>
          <w:rFonts w:ascii="Arial" w:hAnsi="Arial" w:cs="Arial"/>
          <w:color w:val="000000" w:themeColor="text1"/>
          <w:sz w:val="22"/>
          <w:szCs w:val="22"/>
        </w:rPr>
        <w:t>yarısından fazlasına</w:t>
      </w:r>
      <w:r w:rsidR="00A7451E" w:rsidRPr="003D10E1">
        <w:rPr>
          <w:rFonts w:ascii="Arial" w:hAnsi="Arial" w:cs="Arial"/>
          <w:color w:val="000000" w:themeColor="text1"/>
          <w:sz w:val="22"/>
          <w:szCs w:val="22"/>
        </w:rPr>
        <w:t xml:space="preserve"> ev sahipliği yapıyor.</w:t>
      </w:r>
    </w:p>
    <w:p w14:paraId="77F99C5F" w14:textId="6BA6B7B4" w:rsidR="00CA4EA6" w:rsidRDefault="000406D3" w:rsidP="00A61B87">
      <w:pPr>
        <w:widowControl w:val="0"/>
        <w:autoSpaceDE w:val="0"/>
        <w:autoSpaceDN w:val="0"/>
        <w:adjustRightInd w:val="0"/>
        <w:spacing w:after="240"/>
        <w:jc w:val="both"/>
        <w:rPr>
          <w:rFonts w:ascii="Arial" w:eastAsia="Times New Roman" w:hAnsi="Arial" w:cs="Arial"/>
          <w:color w:val="000000" w:themeColor="text1"/>
          <w:sz w:val="22"/>
          <w:szCs w:val="22"/>
        </w:rPr>
      </w:pPr>
      <w:r w:rsidRPr="003D10E1">
        <w:rPr>
          <w:rFonts w:ascii="Arial" w:hAnsi="Arial" w:cs="Arial"/>
          <w:color w:val="000000" w:themeColor="text1"/>
          <w:sz w:val="22"/>
          <w:szCs w:val="22"/>
        </w:rPr>
        <w:t>Türkiye’</w:t>
      </w:r>
      <w:r w:rsidR="00176A8B" w:rsidRPr="003D10E1">
        <w:rPr>
          <w:rFonts w:ascii="Arial" w:hAnsi="Arial" w:cs="Arial"/>
          <w:color w:val="000000" w:themeColor="text1"/>
          <w:sz w:val="22"/>
          <w:szCs w:val="22"/>
        </w:rPr>
        <w:t>nin</w:t>
      </w:r>
      <w:r w:rsidRPr="003D10E1">
        <w:rPr>
          <w:rFonts w:ascii="Arial" w:hAnsi="Arial" w:cs="Arial"/>
          <w:color w:val="000000" w:themeColor="text1"/>
          <w:sz w:val="22"/>
          <w:szCs w:val="22"/>
        </w:rPr>
        <w:t xml:space="preserve"> </w:t>
      </w:r>
      <w:r w:rsidR="00072EFF" w:rsidRPr="003D10E1">
        <w:rPr>
          <w:rFonts w:ascii="Arial" w:hAnsi="Arial" w:cs="Arial"/>
          <w:color w:val="000000" w:themeColor="text1"/>
          <w:sz w:val="22"/>
          <w:szCs w:val="22"/>
        </w:rPr>
        <w:t xml:space="preserve">bu yıl </w:t>
      </w:r>
      <w:r w:rsidR="008B4D46" w:rsidRPr="003D10E1">
        <w:rPr>
          <w:rFonts w:ascii="Arial" w:hAnsi="Arial" w:cs="Arial"/>
          <w:color w:val="000000" w:themeColor="text1"/>
          <w:sz w:val="22"/>
          <w:szCs w:val="22"/>
        </w:rPr>
        <w:t>ERC desteği</w:t>
      </w:r>
      <w:r w:rsidR="00195E98" w:rsidRPr="003D10E1">
        <w:rPr>
          <w:rFonts w:ascii="Arial" w:hAnsi="Arial" w:cs="Arial"/>
          <w:color w:val="000000" w:themeColor="text1"/>
          <w:sz w:val="22"/>
          <w:szCs w:val="22"/>
        </w:rPr>
        <w:t xml:space="preserve">yle </w:t>
      </w:r>
      <w:r w:rsidR="008B4D46" w:rsidRPr="003D10E1">
        <w:rPr>
          <w:rFonts w:ascii="Arial" w:hAnsi="Arial" w:cs="Arial"/>
          <w:color w:val="000000" w:themeColor="text1"/>
          <w:sz w:val="22"/>
          <w:szCs w:val="22"/>
        </w:rPr>
        <w:t>bilime katkı sağlayacak projele</w:t>
      </w:r>
      <w:r w:rsidR="0014000D" w:rsidRPr="003D10E1">
        <w:rPr>
          <w:rFonts w:ascii="Arial" w:hAnsi="Arial" w:cs="Arial"/>
          <w:color w:val="000000" w:themeColor="text1"/>
          <w:sz w:val="22"/>
          <w:szCs w:val="22"/>
        </w:rPr>
        <w:t>r</w:t>
      </w:r>
      <w:r w:rsidR="00176A8B" w:rsidRPr="003D10E1">
        <w:rPr>
          <w:rFonts w:ascii="Arial" w:hAnsi="Arial" w:cs="Arial"/>
          <w:color w:val="000000" w:themeColor="text1"/>
          <w:sz w:val="22"/>
          <w:szCs w:val="22"/>
        </w:rPr>
        <w:t>i</w:t>
      </w:r>
      <w:r w:rsidR="0014000D" w:rsidRPr="003D10E1">
        <w:rPr>
          <w:rFonts w:ascii="Arial" w:hAnsi="Arial" w:cs="Arial"/>
          <w:color w:val="000000" w:themeColor="text1"/>
          <w:sz w:val="22"/>
          <w:szCs w:val="22"/>
        </w:rPr>
        <w:t xml:space="preserve">, </w:t>
      </w:r>
      <w:r w:rsidR="00A12894" w:rsidRPr="003D10E1">
        <w:rPr>
          <w:rFonts w:ascii="Arial" w:hAnsi="Arial" w:cs="Arial"/>
          <w:color w:val="000000" w:themeColor="text1"/>
          <w:sz w:val="22"/>
          <w:szCs w:val="22"/>
        </w:rPr>
        <w:t xml:space="preserve">Koç Üniversitesi bünyesinde yürütülen </w:t>
      </w:r>
      <w:r w:rsidR="00F45D74" w:rsidRPr="003D10E1">
        <w:rPr>
          <w:rFonts w:ascii="Arial" w:hAnsi="Arial" w:cs="Arial"/>
          <w:color w:val="000000" w:themeColor="text1"/>
          <w:sz w:val="22"/>
          <w:szCs w:val="22"/>
        </w:rPr>
        <w:t xml:space="preserve">farklı </w:t>
      </w:r>
      <w:r w:rsidR="00195E98" w:rsidRPr="003D10E1">
        <w:rPr>
          <w:rFonts w:ascii="Arial" w:hAnsi="Arial" w:cs="Arial"/>
          <w:color w:val="000000" w:themeColor="text1"/>
          <w:sz w:val="22"/>
          <w:szCs w:val="22"/>
        </w:rPr>
        <w:t>araştırma alanlarına odaklanıyor</w:t>
      </w:r>
      <w:r w:rsidR="00072EFF" w:rsidRPr="003D10E1">
        <w:rPr>
          <w:rFonts w:ascii="Arial" w:hAnsi="Arial" w:cs="Arial"/>
          <w:color w:val="000000" w:themeColor="text1"/>
          <w:sz w:val="22"/>
          <w:szCs w:val="22"/>
        </w:rPr>
        <w:t xml:space="preserve">: </w:t>
      </w:r>
      <w:r w:rsidR="00026CAD" w:rsidRPr="003D10E1">
        <w:rPr>
          <w:rFonts w:ascii="Arial" w:hAnsi="Arial" w:cs="Arial"/>
          <w:color w:val="000000" w:themeColor="text1"/>
          <w:sz w:val="22"/>
          <w:szCs w:val="22"/>
        </w:rPr>
        <w:t xml:space="preserve">Doç. Dr. Elif Nur Fırat </w:t>
      </w:r>
      <w:proofErr w:type="spellStart"/>
      <w:r w:rsidR="00026CAD" w:rsidRPr="003D10E1">
        <w:rPr>
          <w:rFonts w:ascii="Arial" w:hAnsi="Arial" w:cs="Arial"/>
          <w:color w:val="000000" w:themeColor="text1"/>
          <w:sz w:val="22"/>
          <w:szCs w:val="22"/>
        </w:rPr>
        <w:t>Karalar</w:t>
      </w:r>
      <w:r w:rsidR="00A12894" w:rsidRPr="003D10E1">
        <w:rPr>
          <w:rFonts w:ascii="Arial" w:hAnsi="Arial" w:cs="Arial"/>
          <w:color w:val="000000" w:themeColor="text1"/>
          <w:sz w:val="22"/>
          <w:szCs w:val="22"/>
        </w:rPr>
        <w:t>’ın</w:t>
      </w:r>
      <w:proofErr w:type="spellEnd"/>
      <w:r w:rsidR="00B158F2" w:rsidRPr="003D10E1">
        <w:rPr>
          <w:rFonts w:ascii="Arial" w:hAnsi="Arial" w:cs="Arial"/>
          <w:color w:val="000000" w:themeColor="text1"/>
          <w:sz w:val="22"/>
          <w:szCs w:val="22"/>
        </w:rPr>
        <w:t xml:space="preserve"> 1,6 milyon avro destek</w:t>
      </w:r>
      <w:r w:rsidR="007B5ECE" w:rsidRPr="003D10E1">
        <w:rPr>
          <w:rFonts w:ascii="Arial" w:hAnsi="Arial" w:cs="Arial"/>
          <w:color w:val="000000" w:themeColor="text1"/>
          <w:sz w:val="22"/>
          <w:szCs w:val="22"/>
        </w:rPr>
        <w:t>l</w:t>
      </w:r>
      <w:r w:rsidR="002D6313" w:rsidRPr="003D10E1">
        <w:rPr>
          <w:rFonts w:ascii="Arial" w:hAnsi="Arial" w:cs="Arial"/>
          <w:color w:val="000000" w:themeColor="text1"/>
          <w:sz w:val="22"/>
          <w:szCs w:val="22"/>
        </w:rPr>
        <w:t>i</w:t>
      </w:r>
      <w:r w:rsidR="00A12894" w:rsidRPr="003D10E1">
        <w:rPr>
          <w:rFonts w:ascii="Arial" w:hAnsi="Arial" w:cs="Arial"/>
          <w:color w:val="000000" w:themeColor="text1"/>
          <w:sz w:val="22"/>
          <w:szCs w:val="22"/>
        </w:rPr>
        <w:t xml:space="preserve"> </w:t>
      </w:r>
      <w:r w:rsidR="00026CAD" w:rsidRPr="003D10E1">
        <w:rPr>
          <w:rFonts w:ascii="Arial" w:hAnsi="Arial" w:cs="Arial"/>
          <w:color w:val="000000" w:themeColor="text1"/>
          <w:sz w:val="22"/>
          <w:szCs w:val="22"/>
        </w:rPr>
        <w:t>“</w:t>
      </w:r>
      <w:proofErr w:type="spellStart"/>
      <w:r w:rsidR="00026CAD" w:rsidRPr="003D10E1">
        <w:rPr>
          <w:rFonts w:ascii="Arial" w:hAnsi="Arial" w:cs="Arial"/>
          <w:color w:val="000000" w:themeColor="text1"/>
          <w:sz w:val="22"/>
          <w:szCs w:val="22"/>
        </w:rPr>
        <w:t>Sentriyolar</w:t>
      </w:r>
      <w:proofErr w:type="spellEnd"/>
      <w:r w:rsidR="00026CAD" w:rsidRPr="003D10E1">
        <w:rPr>
          <w:rFonts w:ascii="Arial" w:hAnsi="Arial" w:cs="Arial"/>
          <w:color w:val="000000" w:themeColor="text1"/>
          <w:sz w:val="22"/>
          <w:szCs w:val="22"/>
        </w:rPr>
        <w:t xml:space="preserve"> </w:t>
      </w:r>
      <w:proofErr w:type="spellStart"/>
      <w:r w:rsidR="00026CAD" w:rsidRPr="003D10E1">
        <w:rPr>
          <w:rFonts w:ascii="Arial" w:hAnsi="Arial" w:cs="Arial"/>
          <w:color w:val="000000" w:themeColor="text1"/>
          <w:sz w:val="22"/>
          <w:szCs w:val="22"/>
        </w:rPr>
        <w:t>Satelitlerin</w:t>
      </w:r>
      <w:proofErr w:type="spellEnd"/>
      <w:r w:rsidR="00026CAD" w:rsidRPr="003D10E1">
        <w:rPr>
          <w:rFonts w:ascii="Arial" w:hAnsi="Arial" w:cs="Arial"/>
          <w:color w:val="000000" w:themeColor="text1"/>
          <w:sz w:val="22"/>
          <w:szCs w:val="22"/>
        </w:rPr>
        <w:t xml:space="preserve"> Biyolojisinin Araştırılması</w:t>
      </w:r>
      <w:r w:rsidR="008751BF" w:rsidRPr="003D10E1">
        <w:rPr>
          <w:rFonts w:ascii="Arial" w:hAnsi="Arial" w:cs="Arial"/>
          <w:color w:val="000000" w:themeColor="text1"/>
          <w:sz w:val="22"/>
          <w:szCs w:val="22"/>
        </w:rPr>
        <w:t>-</w:t>
      </w:r>
      <w:proofErr w:type="spellStart"/>
      <w:r w:rsidR="008751BF" w:rsidRPr="003D10E1">
        <w:rPr>
          <w:rFonts w:ascii="Arial" w:hAnsi="Arial" w:cs="Arial"/>
          <w:sz w:val="22"/>
          <w:szCs w:val="22"/>
        </w:rPr>
        <w:t>SatelliteHomeostasis</w:t>
      </w:r>
      <w:proofErr w:type="spellEnd"/>
      <w:r w:rsidR="00026CAD" w:rsidRPr="003D10E1">
        <w:rPr>
          <w:rFonts w:ascii="Arial" w:hAnsi="Arial" w:cs="Arial"/>
          <w:color w:val="000000" w:themeColor="text1"/>
          <w:sz w:val="22"/>
          <w:szCs w:val="22"/>
        </w:rPr>
        <w:t>” projesi</w:t>
      </w:r>
      <w:r w:rsidR="009326F1" w:rsidRPr="003D10E1">
        <w:rPr>
          <w:rFonts w:ascii="Arial" w:hAnsi="Arial" w:cs="Arial"/>
          <w:color w:val="000000" w:themeColor="text1"/>
          <w:sz w:val="22"/>
          <w:szCs w:val="22"/>
        </w:rPr>
        <w:t xml:space="preserve"> </w:t>
      </w:r>
      <w:r w:rsidR="0002540B" w:rsidRPr="003D10E1">
        <w:rPr>
          <w:rFonts w:ascii="Arial" w:hAnsi="Arial" w:cs="Arial"/>
          <w:color w:val="000000" w:themeColor="text1"/>
          <w:sz w:val="22"/>
          <w:szCs w:val="22"/>
        </w:rPr>
        <w:t>m</w:t>
      </w:r>
      <w:r w:rsidR="009326F1" w:rsidRPr="003D10E1">
        <w:rPr>
          <w:rFonts w:ascii="Arial" w:hAnsi="Arial" w:cs="Arial"/>
          <w:color w:val="000000" w:themeColor="text1"/>
          <w:sz w:val="22"/>
          <w:szCs w:val="22"/>
        </w:rPr>
        <w:t xml:space="preserve">oleküler </w:t>
      </w:r>
      <w:r w:rsidR="0002540B" w:rsidRPr="003D10E1">
        <w:rPr>
          <w:rFonts w:ascii="Arial" w:hAnsi="Arial" w:cs="Arial"/>
          <w:color w:val="000000" w:themeColor="text1"/>
          <w:sz w:val="22"/>
          <w:szCs w:val="22"/>
        </w:rPr>
        <w:t>b</w:t>
      </w:r>
      <w:r w:rsidR="009326F1" w:rsidRPr="003D10E1">
        <w:rPr>
          <w:rFonts w:ascii="Arial" w:hAnsi="Arial" w:cs="Arial"/>
          <w:color w:val="000000" w:themeColor="text1"/>
          <w:sz w:val="22"/>
          <w:szCs w:val="22"/>
        </w:rPr>
        <w:t xml:space="preserve">iyoloji ve </w:t>
      </w:r>
      <w:r w:rsidR="0002540B" w:rsidRPr="003D10E1">
        <w:rPr>
          <w:rFonts w:ascii="Arial" w:hAnsi="Arial" w:cs="Arial"/>
          <w:color w:val="000000" w:themeColor="text1"/>
          <w:sz w:val="22"/>
          <w:szCs w:val="22"/>
        </w:rPr>
        <w:t>g</w:t>
      </w:r>
      <w:r w:rsidR="009326F1" w:rsidRPr="003D10E1">
        <w:rPr>
          <w:rFonts w:ascii="Arial" w:hAnsi="Arial" w:cs="Arial"/>
          <w:color w:val="000000" w:themeColor="text1"/>
          <w:sz w:val="22"/>
          <w:szCs w:val="22"/>
        </w:rPr>
        <w:t>enetik</w:t>
      </w:r>
      <w:r w:rsidR="00A12894" w:rsidRPr="003D10E1">
        <w:rPr>
          <w:rFonts w:ascii="Arial" w:hAnsi="Arial" w:cs="Arial"/>
          <w:color w:val="000000" w:themeColor="text1"/>
          <w:sz w:val="22"/>
          <w:szCs w:val="22"/>
        </w:rPr>
        <w:t>;</w:t>
      </w:r>
      <w:r w:rsidR="00026CAD" w:rsidRPr="003D10E1">
        <w:rPr>
          <w:rFonts w:ascii="Arial" w:hAnsi="Arial" w:cs="Arial"/>
          <w:color w:val="000000" w:themeColor="text1"/>
          <w:sz w:val="22"/>
          <w:szCs w:val="22"/>
        </w:rPr>
        <w:t xml:space="preserve"> </w:t>
      </w:r>
      <w:r w:rsidR="009326F1" w:rsidRPr="003D10E1">
        <w:rPr>
          <w:rFonts w:ascii="Arial" w:eastAsia="Times New Roman" w:hAnsi="Arial" w:cs="Arial"/>
          <w:color w:val="000000" w:themeColor="text1"/>
          <w:sz w:val="22"/>
          <w:szCs w:val="22"/>
        </w:rPr>
        <w:t xml:space="preserve">1,5 milyon avro destek alan </w:t>
      </w:r>
      <w:r w:rsidR="00001B7F" w:rsidRPr="003D10E1">
        <w:rPr>
          <w:rFonts w:ascii="Arial" w:hAnsi="Arial" w:cs="Arial"/>
          <w:color w:val="000000" w:themeColor="text1"/>
          <w:sz w:val="22"/>
          <w:szCs w:val="22"/>
        </w:rPr>
        <w:t>Doç. Dr. Selim Erdem Aytaç</w:t>
      </w:r>
      <w:r w:rsidR="00A12894" w:rsidRPr="003D10E1">
        <w:rPr>
          <w:rFonts w:ascii="Arial" w:hAnsi="Arial" w:cs="Arial"/>
          <w:color w:val="000000" w:themeColor="text1"/>
          <w:sz w:val="22"/>
          <w:szCs w:val="22"/>
        </w:rPr>
        <w:t>’ın</w:t>
      </w:r>
      <w:r w:rsidR="00001B7F" w:rsidRPr="003D10E1">
        <w:rPr>
          <w:rFonts w:ascii="Arial" w:hAnsi="Arial" w:cs="Arial"/>
          <w:color w:val="000000" w:themeColor="text1"/>
          <w:sz w:val="22"/>
          <w:szCs w:val="22"/>
        </w:rPr>
        <w:t xml:space="preserve"> “</w:t>
      </w:r>
      <w:r w:rsidR="00001B7F" w:rsidRPr="003D10E1">
        <w:rPr>
          <w:rFonts w:ascii="Arial" w:eastAsia="Times New Roman" w:hAnsi="Arial" w:cs="Arial"/>
          <w:color w:val="000000" w:themeColor="text1"/>
          <w:sz w:val="22"/>
          <w:szCs w:val="22"/>
        </w:rPr>
        <w:t>Duygusal Kutuplaşma ve Demokratik Tutumlar” projesi</w:t>
      </w:r>
      <w:r w:rsidR="009326F1" w:rsidRPr="003D10E1">
        <w:rPr>
          <w:rFonts w:ascii="Arial" w:hAnsi="Arial" w:cs="Arial"/>
          <w:color w:val="000000" w:themeColor="text1"/>
          <w:sz w:val="22"/>
          <w:szCs w:val="22"/>
        </w:rPr>
        <w:t xml:space="preserve"> </w:t>
      </w:r>
      <w:r w:rsidR="00CA1DE4" w:rsidRPr="003D10E1">
        <w:rPr>
          <w:rFonts w:ascii="Arial" w:hAnsi="Arial" w:cs="Arial"/>
          <w:color w:val="000000" w:themeColor="text1"/>
          <w:sz w:val="22"/>
          <w:szCs w:val="22"/>
        </w:rPr>
        <w:t>siyaset bilimi ve uluslararası ilişkiler</w:t>
      </w:r>
      <w:r w:rsidR="009326F1" w:rsidRPr="003D10E1">
        <w:rPr>
          <w:rFonts w:ascii="Arial" w:hAnsi="Arial" w:cs="Arial"/>
          <w:color w:val="000000" w:themeColor="text1"/>
          <w:sz w:val="22"/>
          <w:szCs w:val="22"/>
        </w:rPr>
        <w:t>;</w:t>
      </w:r>
      <w:r w:rsidR="00001B7F" w:rsidRPr="003D10E1">
        <w:rPr>
          <w:rFonts w:ascii="Arial" w:eastAsia="Times New Roman" w:hAnsi="Arial" w:cs="Arial"/>
          <w:color w:val="000000" w:themeColor="text1"/>
          <w:sz w:val="22"/>
          <w:szCs w:val="22"/>
        </w:rPr>
        <w:t xml:space="preserve"> </w:t>
      </w:r>
      <w:r w:rsidR="009326F1" w:rsidRPr="003D10E1">
        <w:rPr>
          <w:rFonts w:ascii="Arial" w:hAnsi="Arial" w:cs="Arial"/>
          <w:color w:val="000000" w:themeColor="text1"/>
          <w:sz w:val="22"/>
          <w:szCs w:val="22"/>
        </w:rPr>
        <w:t xml:space="preserve">1,5 milyon avro destek </w:t>
      </w:r>
      <w:r w:rsidR="009326F1" w:rsidRPr="003D10E1">
        <w:rPr>
          <w:rFonts w:ascii="Arial" w:eastAsia="Times New Roman" w:hAnsi="Arial" w:cs="Arial"/>
          <w:color w:val="000000" w:themeColor="text1"/>
          <w:sz w:val="22"/>
          <w:szCs w:val="22"/>
        </w:rPr>
        <w:t xml:space="preserve">almaya hak kazanan </w:t>
      </w:r>
      <w:r w:rsidR="00FD14F1" w:rsidRPr="003D10E1">
        <w:rPr>
          <w:rFonts w:ascii="Arial" w:hAnsi="Arial" w:cs="Arial"/>
          <w:color w:val="000000" w:themeColor="text1"/>
          <w:sz w:val="22"/>
          <w:szCs w:val="22"/>
        </w:rPr>
        <w:t xml:space="preserve">Dr. </w:t>
      </w:r>
      <w:proofErr w:type="spellStart"/>
      <w:r w:rsidR="00FD14F1" w:rsidRPr="003D10E1">
        <w:rPr>
          <w:rFonts w:ascii="Arial" w:hAnsi="Arial" w:cs="Arial"/>
          <w:color w:val="000000" w:themeColor="text1"/>
          <w:sz w:val="22"/>
          <w:szCs w:val="22"/>
        </w:rPr>
        <w:t>Öğr</w:t>
      </w:r>
      <w:proofErr w:type="spellEnd"/>
      <w:r w:rsidR="00FD14F1" w:rsidRPr="003D10E1">
        <w:rPr>
          <w:rFonts w:ascii="Arial" w:hAnsi="Arial" w:cs="Arial"/>
          <w:color w:val="000000" w:themeColor="text1"/>
          <w:sz w:val="22"/>
          <w:szCs w:val="22"/>
        </w:rPr>
        <w:t xml:space="preserve">. Üyesi </w:t>
      </w:r>
      <w:r w:rsidR="0081095E" w:rsidRPr="003D10E1">
        <w:rPr>
          <w:rFonts w:ascii="Arial" w:hAnsi="Arial" w:cs="Arial"/>
          <w:color w:val="000000" w:themeColor="text1"/>
          <w:sz w:val="22"/>
          <w:szCs w:val="22"/>
        </w:rPr>
        <w:t>Barış Yıldız</w:t>
      </w:r>
      <w:r w:rsidR="009326F1" w:rsidRPr="003D10E1">
        <w:rPr>
          <w:rFonts w:ascii="Arial" w:hAnsi="Arial" w:cs="Arial"/>
          <w:color w:val="000000" w:themeColor="text1"/>
          <w:sz w:val="22"/>
          <w:szCs w:val="22"/>
        </w:rPr>
        <w:t>’ın</w:t>
      </w:r>
      <w:r w:rsidR="0081095E" w:rsidRPr="003D10E1">
        <w:rPr>
          <w:rFonts w:ascii="Arial" w:hAnsi="Arial" w:cs="Arial"/>
          <w:color w:val="000000" w:themeColor="text1"/>
          <w:sz w:val="22"/>
          <w:szCs w:val="22"/>
        </w:rPr>
        <w:t xml:space="preserve"> “</w:t>
      </w:r>
      <w:r w:rsidR="0081095E" w:rsidRPr="003D10E1">
        <w:rPr>
          <w:rFonts w:ascii="Arial" w:eastAsia="Times New Roman" w:hAnsi="Arial" w:cs="Arial"/>
          <w:color w:val="000000" w:themeColor="text1"/>
          <w:sz w:val="22"/>
          <w:szCs w:val="22"/>
        </w:rPr>
        <w:t>Şehir Lojistiğine Yeni Bir Bakış: Hizmet Olarak Lojistiği Yeniden Tasarlamak ve Yönetmek için Kavramlar, Teori ve Modeller</w:t>
      </w:r>
      <w:r w:rsidR="00ED78FA" w:rsidRPr="003D10E1">
        <w:rPr>
          <w:rFonts w:ascii="Arial" w:eastAsia="Times New Roman" w:hAnsi="Arial" w:cs="Arial"/>
          <w:color w:val="000000" w:themeColor="text1"/>
          <w:sz w:val="22"/>
          <w:szCs w:val="22"/>
        </w:rPr>
        <w:t>-</w:t>
      </w:r>
      <w:proofErr w:type="spellStart"/>
      <w:r w:rsidR="00ED78FA" w:rsidRPr="003D10E1">
        <w:rPr>
          <w:rFonts w:ascii="Arial" w:eastAsia="Times New Roman" w:hAnsi="Arial" w:cs="Arial"/>
          <w:color w:val="000000" w:themeColor="text1"/>
          <w:sz w:val="22"/>
          <w:szCs w:val="22"/>
        </w:rPr>
        <w:t>GoodMobility</w:t>
      </w:r>
      <w:proofErr w:type="spellEnd"/>
      <w:r w:rsidR="0081095E" w:rsidRPr="003D10E1">
        <w:rPr>
          <w:rFonts w:ascii="Arial" w:hAnsi="Arial" w:cs="Arial"/>
          <w:color w:val="000000" w:themeColor="text1"/>
          <w:sz w:val="22"/>
          <w:szCs w:val="22"/>
        </w:rPr>
        <w:t>” başlıklı projesi</w:t>
      </w:r>
      <w:r w:rsidR="009326F1" w:rsidRPr="003D10E1">
        <w:rPr>
          <w:rFonts w:ascii="Arial" w:hAnsi="Arial" w:cs="Arial"/>
          <w:color w:val="000000" w:themeColor="text1"/>
          <w:sz w:val="22"/>
          <w:szCs w:val="22"/>
        </w:rPr>
        <w:t xml:space="preserve"> </w:t>
      </w:r>
      <w:r w:rsidR="0002540B" w:rsidRPr="003D10E1">
        <w:rPr>
          <w:rFonts w:ascii="Arial" w:hAnsi="Arial" w:cs="Arial"/>
          <w:color w:val="000000" w:themeColor="text1"/>
          <w:sz w:val="22"/>
          <w:szCs w:val="22"/>
        </w:rPr>
        <w:t>e</w:t>
      </w:r>
      <w:r w:rsidR="009326F1" w:rsidRPr="003D10E1">
        <w:rPr>
          <w:rFonts w:ascii="Arial" w:hAnsi="Arial" w:cs="Arial"/>
          <w:color w:val="000000" w:themeColor="text1"/>
          <w:sz w:val="22"/>
          <w:szCs w:val="22"/>
        </w:rPr>
        <w:t xml:space="preserve">ndüstri </w:t>
      </w:r>
      <w:r w:rsidR="0002540B" w:rsidRPr="003D10E1">
        <w:rPr>
          <w:rFonts w:ascii="Arial" w:hAnsi="Arial" w:cs="Arial"/>
          <w:color w:val="000000" w:themeColor="text1"/>
          <w:sz w:val="22"/>
          <w:szCs w:val="22"/>
        </w:rPr>
        <w:t>m</w:t>
      </w:r>
      <w:r w:rsidR="009326F1" w:rsidRPr="003D10E1">
        <w:rPr>
          <w:rFonts w:ascii="Arial" w:hAnsi="Arial" w:cs="Arial"/>
          <w:color w:val="000000" w:themeColor="text1"/>
          <w:sz w:val="22"/>
          <w:szCs w:val="22"/>
        </w:rPr>
        <w:t>ühendisliği</w:t>
      </w:r>
      <w:r w:rsidR="003A40BE" w:rsidRPr="003D10E1">
        <w:rPr>
          <w:rFonts w:ascii="Arial" w:hAnsi="Arial" w:cs="Arial"/>
          <w:color w:val="000000" w:themeColor="text1"/>
          <w:sz w:val="22"/>
          <w:szCs w:val="22"/>
        </w:rPr>
        <w:t xml:space="preserve"> ve lojistik</w:t>
      </w:r>
      <w:r w:rsidR="009326F1" w:rsidRPr="003D10E1">
        <w:rPr>
          <w:rFonts w:ascii="Arial" w:hAnsi="Arial" w:cs="Arial"/>
          <w:color w:val="000000" w:themeColor="text1"/>
          <w:sz w:val="22"/>
          <w:szCs w:val="22"/>
        </w:rPr>
        <w:t>; 2,5 milyon avroluk destek alan</w:t>
      </w:r>
      <w:r w:rsidR="00304253" w:rsidRPr="003D10E1">
        <w:rPr>
          <w:rFonts w:ascii="Arial" w:eastAsia="Times New Roman" w:hAnsi="Arial" w:cs="Arial"/>
          <w:color w:val="000000" w:themeColor="text1"/>
          <w:sz w:val="22"/>
          <w:szCs w:val="22"/>
        </w:rPr>
        <w:t xml:space="preserve"> </w:t>
      </w:r>
      <w:r w:rsidR="009326F1" w:rsidRPr="003D10E1">
        <w:rPr>
          <w:rFonts w:ascii="Arial" w:hAnsi="Arial" w:cs="Arial"/>
          <w:color w:val="000000" w:themeColor="text1"/>
          <w:sz w:val="22"/>
          <w:szCs w:val="22"/>
          <w:shd w:val="clear" w:color="auto" w:fill="FFFFFF"/>
        </w:rPr>
        <w:t>Dr. Erkan</w:t>
      </w:r>
      <w:r w:rsidR="009326F1" w:rsidRPr="003D10E1">
        <w:rPr>
          <w:rFonts w:ascii="Arial" w:eastAsia="Times New Roman" w:hAnsi="Arial" w:cs="Arial"/>
          <w:color w:val="000000" w:themeColor="text1"/>
          <w:sz w:val="22"/>
          <w:szCs w:val="22"/>
        </w:rPr>
        <w:t xml:space="preserve"> Aydın’ın </w:t>
      </w:r>
      <w:r w:rsidR="00E5696F" w:rsidRPr="003D10E1">
        <w:rPr>
          <w:rFonts w:ascii="Arial" w:eastAsia="Times New Roman" w:hAnsi="Arial" w:cs="Arial"/>
          <w:color w:val="000000" w:themeColor="text1"/>
          <w:sz w:val="22"/>
          <w:szCs w:val="22"/>
        </w:rPr>
        <w:t>“</w:t>
      </w:r>
      <w:r w:rsidR="00E5696F" w:rsidRPr="003D10E1">
        <w:rPr>
          <w:rFonts w:ascii="Arial" w:hAnsi="Arial" w:cs="Arial"/>
          <w:color w:val="000000" w:themeColor="text1"/>
          <w:sz w:val="22"/>
          <w:szCs w:val="22"/>
        </w:rPr>
        <w:t xml:space="preserve">INPERSPACE” projesi </w:t>
      </w:r>
      <w:r w:rsidR="003A40BE" w:rsidRPr="003D10E1">
        <w:rPr>
          <w:rFonts w:ascii="Arial" w:hAnsi="Arial" w:cs="Arial"/>
          <w:color w:val="000000" w:themeColor="text1"/>
          <w:sz w:val="22"/>
          <w:szCs w:val="22"/>
        </w:rPr>
        <w:t xml:space="preserve">enerji </w:t>
      </w:r>
      <w:r w:rsidR="00DB28C8" w:rsidRPr="003D10E1">
        <w:rPr>
          <w:rFonts w:ascii="Arial" w:eastAsia="Times New Roman" w:hAnsi="Arial" w:cs="Arial"/>
          <w:color w:val="000000" w:themeColor="text1"/>
          <w:sz w:val="22"/>
          <w:szCs w:val="22"/>
        </w:rPr>
        <w:t>ve</w:t>
      </w:r>
      <w:r w:rsidR="00DB28C8" w:rsidRPr="003D10E1">
        <w:t xml:space="preserve"> </w:t>
      </w:r>
      <w:proofErr w:type="spellStart"/>
      <w:r w:rsidR="00DB28C8" w:rsidRPr="003D10E1">
        <w:rPr>
          <w:rFonts w:ascii="Arial" w:eastAsia="Times New Roman" w:hAnsi="Arial" w:cs="Arial"/>
          <w:color w:val="000000" w:themeColor="text1"/>
          <w:sz w:val="22"/>
          <w:szCs w:val="22"/>
        </w:rPr>
        <w:t>fotovoltaik</w:t>
      </w:r>
      <w:proofErr w:type="spellEnd"/>
      <w:r w:rsidR="009326F1" w:rsidRPr="003D10E1">
        <w:rPr>
          <w:rFonts w:ascii="Arial" w:eastAsia="Times New Roman" w:hAnsi="Arial" w:cs="Arial"/>
          <w:color w:val="000000" w:themeColor="text1"/>
          <w:sz w:val="22"/>
          <w:szCs w:val="22"/>
        </w:rPr>
        <w:t xml:space="preserve"> </w:t>
      </w:r>
      <w:r w:rsidR="00DB28C8" w:rsidRPr="003D10E1">
        <w:rPr>
          <w:rFonts w:ascii="Arial" w:eastAsia="Times New Roman" w:hAnsi="Arial" w:cs="Arial"/>
          <w:color w:val="000000" w:themeColor="text1"/>
          <w:sz w:val="22"/>
          <w:szCs w:val="22"/>
        </w:rPr>
        <w:t xml:space="preserve">teknolojileri </w:t>
      </w:r>
      <w:r w:rsidR="009326F1" w:rsidRPr="003D10E1">
        <w:rPr>
          <w:rFonts w:ascii="Arial" w:eastAsia="Times New Roman" w:hAnsi="Arial" w:cs="Arial"/>
          <w:color w:val="000000" w:themeColor="text1"/>
          <w:sz w:val="22"/>
          <w:szCs w:val="22"/>
        </w:rPr>
        <w:t>ala</w:t>
      </w:r>
      <w:r w:rsidR="00DB28C8" w:rsidRPr="003D10E1">
        <w:rPr>
          <w:rFonts w:ascii="Arial" w:eastAsia="Times New Roman" w:hAnsi="Arial" w:cs="Arial"/>
          <w:color w:val="000000" w:themeColor="text1"/>
          <w:sz w:val="22"/>
          <w:szCs w:val="22"/>
        </w:rPr>
        <w:t>nları</w:t>
      </w:r>
      <w:r w:rsidR="009326F1" w:rsidRPr="003D10E1">
        <w:rPr>
          <w:rFonts w:ascii="Arial" w:eastAsia="Times New Roman" w:hAnsi="Arial" w:cs="Arial"/>
          <w:color w:val="000000" w:themeColor="text1"/>
          <w:sz w:val="22"/>
          <w:szCs w:val="22"/>
        </w:rPr>
        <w:t xml:space="preserve">na eğiliyor. </w:t>
      </w:r>
    </w:p>
    <w:p w14:paraId="75E25D4A" w14:textId="0821C51D" w:rsidR="00B13F8D" w:rsidRDefault="00B13F8D" w:rsidP="00A61B87">
      <w:pPr>
        <w:widowControl w:val="0"/>
        <w:autoSpaceDE w:val="0"/>
        <w:autoSpaceDN w:val="0"/>
        <w:adjustRightInd w:val="0"/>
        <w:spacing w:after="240"/>
        <w:jc w:val="both"/>
        <w:rPr>
          <w:rFonts w:ascii="Arial" w:eastAsia="Times New Roman" w:hAnsi="Arial" w:cs="Arial"/>
          <w:color w:val="000000" w:themeColor="text1"/>
          <w:sz w:val="22"/>
          <w:szCs w:val="22"/>
        </w:rPr>
      </w:pPr>
    </w:p>
    <w:p w14:paraId="1293AC4D" w14:textId="77777777" w:rsidR="00B13F8D" w:rsidRPr="003D10E1" w:rsidRDefault="00B13F8D" w:rsidP="00A61B87">
      <w:pPr>
        <w:widowControl w:val="0"/>
        <w:autoSpaceDE w:val="0"/>
        <w:autoSpaceDN w:val="0"/>
        <w:adjustRightInd w:val="0"/>
        <w:spacing w:after="240"/>
        <w:jc w:val="both"/>
        <w:rPr>
          <w:rFonts w:ascii="Arial" w:hAnsi="Arial" w:cs="Arial"/>
          <w:color w:val="000000" w:themeColor="text1"/>
          <w:sz w:val="22"/>
          <w:szCs w:val="22"/>
        </w:rPr>
      </w:pPr>
    </w:p>
    <w:p w14:paraId="7E5ED32F" w14:textId="00F5313A" w:rsidR="00A61B87" w:rsidRPr="003D10E1" w:rsidRDefault="00CA4EA6" w:rsidP="00CC5B52">
      <w:pPr>
        <w:widowControl w:val="0"/>
        <w:autoSpaceDE w:val="0"/>
        <w:autoSpaceDN w:val="0"/>
        <w:adjustRightInd w:val="0"/>
        <w:jc w:val="both"/>
        <w:rPr>
          <w:rFonts w:ascii="Arial" w:hAnsi="Arial" w:cs="Arial"/>
          <w:color w:val="000000" w:themeColor="text1"/>
          <w:sz w:val="22"/>
          <w:szCs w:val="22"/>
        </w:rPr>
      </w:pPr>
      <w:r w:rsidRPr="003D10E1">
        <w:rPr>
          <w:rFonts w:ascii="Arial" w:hAnsi="Arial" w:cs="Arial"/>
          <w:b/>
          <w:bCs/>
          <w:color w:val="000000" w:themeColor="text1"/>
          <w:sz w:val="22"/>
          <w:szCs w:val="22"/>
        </w:rPr>
        <w:lastRenderedPageBreak/>
        <w:t xml:space="preserve">Doç. Dr. Elif Nur Fırat </w:t>
      </w:r>
      <w:proofErr w:type="spellStart"/>
      <w:r w:rsidRPr="003D10E1">
        <w:rPr>
          <w:rFonts w:ascii="Arial" w:hAnsi="Arial" w:cs="Arial"/>
          <w:b/>
          <w:bCs/>
          <w:color w:val="000000" w:themeColor="text1"/>
          <w:sz w:val="22"/>
          <w:szCs w:val="22"/>
        </w:rPr>
        <w:t>Karalar’a</w:t>
      </w:r>
      <w:proofErr w:type="spellEnd"/>
      <w:r w:rsidRPr="003D10E1">
        <w:rPr>
          <w:rFonts w:ascii="Arial" w:hAnsi="Arial" w:cs="Arial"/>
          <w:b/>
          <w:bCs/>
          <w:color w:val="000000" w:themeColor="text1"/>
          <w:sz w:val="22"/>
          <w:szCs w:val="22"/>
        </w:rPr>
        <w:t xml:space="preserve"> üst üste iki kez ERC başlangıç düzeyinde fon desteği</w:t>
      </w:r>
    </w:p>
    <w:p w14:paraId="3FA54460" w14:textId="77777777" w:rsidR="00A61B87" w:rsidRPr="003D10E1" w:rsidRDefault="00A61B87" w:rsidP="00A61B87">
      <w:pPr>
        <w:widowControl w:val="0"/>
        <w:autoSpaceDE w:val="0"/>
        <w:autoSpaceDN w:val="0"/>
        <w:adjustRightInd w:val="0"/>
        <w:jc w:val="both"/>
        <w:rPr>
          <w:rFonts w:ascii="Arial" w:eastAsia="Times New Roman" w:hAnsi="Arial" w:cs="Arial"/>
          <w:color w:val="000000" w:themeColor="text1"/>
          <w:sz w:val="22"/>
          <w:szCs w:val="22"/>
        </w:rPr>
      </w:pPr>
    </w:p>
    <w:p w14:paraId="1A7B2741" w14:textId="77777777" w:rsidR="003D10E1" w:rsidRPr="003D10E1" w:rsidRDefault="003D10E1" w:rsidP="003D10E1">
      <w:pPr>
        <w:autoSpaceDE w:val="0"/>
        <w:autoSpaceDN w:val="0"/>
        <w:adjustRightInd w:val="0"/>
        <w:jc w:val="both"/>
        <w:rPr>
          <w:rFonts w:ascii="Arial" w:hAnsi="Arial" w:cs="Arial"/>
          <w:color w:val="000000" w:themeColor="text1"/>
          <w:sz w:val="22"/>
          <w:szCs w:val="22"/>
        </w:rPr>
      </w:pPr>
      <w:r w:rsidRPr="003D10E1">
        <w:rPr>
          <w:rFonts w:ascii="Arial" w:eastAsia="Times New Roman" w:hAnsi="Arial" w:cs="Arial"/>
          <w:color w:val="000000" w:themeColor="text1"/>
          <w:sz w:val="22"/>
          <w:szCs w:val="22"/>
        </w:rPr>
        <w:t>Koç Üniversitesi Moleküler Biyoloji ve Genetik Bölümü’nden Doç. Dr. Elif Nur Fırat Karalar</w:t>
      </w:r>
      <w:r w:rsidRPr="003D10E1">
        <w:rPr>
          <w:rFonts w:ascii="Arial" w:hAnsi="Arial" w:cs="Arial"/>
          <w:color w:val="000000" w:themeColor="text1"/>
          <w:sz w:val="22"/>
          <w:szCs w:val="22"/>
        </w:rPr>
        <w:t xml:space="preserve"> Avrupa genelinde yaşam bilimleri alanında üst üste iki kez ERC başlangıç düzeyinde fon desteği almaya hak kazanan ilk araştırmacı oldu.</w:t>
      </w:r>
      <w:r w:rsidRPr="003D10E1">
        <w:t xml:space="preserve"> </w:t>
      </w:r>
      <w:r w:rsidRPr="003D10E1">
        <w:rPr>
          <w:rFonts w:ascii="Arial" w:hAnsi="Arial" w:cs="Arial"/>
          <w:color w:val="000000" w:themeColor="text1"/>
          <w:sz w:val="22"/>
          <w:szCs w:val="22"/>
        </w:rPr>
        <w:t xml:space="preserve">İlk ERC başlangıç desteğini 2015’te alan </w:t>
      </w:r>
      <w:r w:rsidRPr="003D10E1">
        <w:rPr>
          <w:rFonts w:ascii="Arial" w:eastAsia="Geogrotesque-Regular" w:hAnsi="Arial" w:cs="Arial"/>
          <w:color w:val="000000" w:themeColor="text1"/>
          <w:sz w:val="22"/>
          <w:szCs w:val="22"/>
        </w:rPr>
        <w:t xml:space="preserve">Doç. Dr. Elif Nur Fırat Karalar, </w:t>
      </w:r>
      <w:r w:rsidRPr="003D10E1">
        <w:rPr>
          <w:rFonts w:ascii="Arial" w:hAnsi="Arial" w:cs="Arial"/>
          <w:color w:val="000000" w:themeColor="text1"/>
          <w:sz w:val="22"/>
          <w:szCs w:val="22"/>
        </w:rPr>
        <w:t xml:space="preserve">Hücre İskeleti Araştırma Laboratuvarı’nda yürüttüğü temel bilim odaklı araştırma projeleriyle </w:t>
      </w:r>
      <w:proofErr w:type="spellStart"/>
      <w:r w:rsidRPr="003D10E1">
        <w:rPr>
          <w:rFonts w:ascii="Arial" w:hAnsi="Arial" w:cs="Arial"/>
          <w:color w:val="000000" w:themeColor="text1"/>
          <w:sz w:val="22"/>
          <w:szCs w:val="22"/>
        </w:rPr>
        <w:t>obezite</w:t>
      </w:r>
      <w:proofErr w:type="spellEnd"/>
      <w:r w:rsidRPr="003D10E1">
        <w:rPr>
          <w:rFonts w:ascii="Arial" w:hAnsi="Arial" w:cs="Arial"/>
          <w:color w:val="000000" w:themeColor="text1"/>
          <w:sz w:val="22"/>
          <w:szCs w:val="22"/>
        </w:rPr>
        <w:t xml:space="preserve">, körlük, böbrek kisti, </w:t>
      </w:r>
      <w:proofErr w:type="spellStart"/>
      <w:r w:rsidRPr="003D10E1">
        <w:rPr>
          <w:rFonts w:ascii="Arial" w:hAnsi="Arial" w:cs="Arial"/>
          <w:color w:val="000000" w:themeColor="text1"/>
          <w:sz w:val="22"/>
          <w:szCs w:val="22"/>
        </w:rPr>
        <w:t>infertilite</w:t>
      </w:r>
      <w:proofErr w:type="spellEnd"/>
      <w:r w:rsidRPr="003D10E1">
        <w:rPr>
          <w:rFonts w:ascii="Arial" w:hAnsi="Arial" w:cs="Arial"/>
          <w:color w:val="000000" w:themeColor="text1"/>
          <w:sz w:val="22"/>
          <w:szCs w:val="22"/>
        </w:rPr>
        <w:t xml:space="preserve"> gibi gelişimsel bozuklukları ve kanser, şizofreni gibi hastalıklara sebep olan hücresel bozuklukları tanımlamayı hedefliyor.</w:t>
      </w:r>
      <w:r w:rsidRPr="003D10E1">
        <w:rPr>
          <w:rFonts w:ascii="Arial" w:eastAsia="Geogrotesque-Regular" w:hAnsi="Arial" w:cs="Arial"/>
          <w:color w:val="000000" w:themeColor="text1"/>
          <w:sz w:val="22"/>
          <w:szCs w:val="22"/>
        </w:rPr>
        <w:t xml:space="preserve"> </w:t>
      </w:r>
      <w:r w:rsidRPr="003D10E1">
        <w:rPr>
          <w:rFonts w:ascii="Arial" w:hAnsi="Arial" w:cs="Arial"/>
          <w:color w:val="000000" w:themeColor="text1"/>
          <w:sz w:val="22"/>
          <w:szCs w:val="22"/>
        </w:rPr>
        <w:t xml:space="preserve">Doç. Dr. </w:t>
      </w:r>
      <w:proofErr w:type="spellStart"/>
      <w:r w:rsidRPr="003D10E1">
        <w:rPr>
          <w:rFonts w:ascii="Arial" w:hAnsi="Arial" w:cs="Arial"/>
          <w:color w:val="000000" w:themeColor="text1"/>
          <w:sz w:val="22"/>
          <w:szCs w:val="22"/>
        </w:rPr>
        <w:t>Karalar’ın</w:t>
      </w:r>
      <w:proofErr w:type="spellEnd"/>
      <w:r w:rsidRPr="003D10E1">
        <w:rPr>
          <w:rFonts w:ascii="Arial" w:hAnsi="Arial" w:cs="Arial"/>
          <w:color w:val="000000" w:themeColor="text1"/>
          <w:sz w:val="22"/>
          <w:szCs w:val="22"/>
        </w:rPr>
        <w:t xml:space="preserve"> ikinci ERC desteğine layık görülen “</w:t>
      </w:r>
      <w:proofErr w:type="spellStart"/>
      <w:r w:rsidRPr="003D10E1">
        <w:rPr>
          <w:rFonts w:ascii="Arial" w:hAnsi="Arial" w:cs="Arial"/>
          <w:color w:val="000000" w:themeColor="text1"/>
          <w:sz w:val="22"/>
          <w:szCs w:val="22"/>
        </w:rPr>
        <w:t>SatelliteHomeostasis</w:t>
      </w:r>
      <w:proofErr w:type="spellEnd"/>
      <w:r w:rsidRPr="003D10E1">
        <w:rPr>
          <w:rFonts w:ascii="Arial" w:hAnsi="Arial" w:cs="Arial"/>
          <w:color w:val="000000" w:themeColor="text1"/>
          <w:sz w:val="22"/>
          <w:szCs w:val="22"/>
        </w:rPr>
        <w:t xml:space="preserve">” adlı yeni projesi, hücreden hücreye yapısal olarak farklılık gösterdiğini keşfettiği yeni bir </w:t>
      </w:r>
      <w:proofErr w:type="spellStart"/>
      <w:r w:rsidRPr="003D10E1">
        <w:rPr>
          <w:rFonts w:ascii="Arial" w:hAnsi="Arial" w:cs="Arial"/>
          <w:color w:val="000000" w:themeColor="text1"/>
          <w:sz w:val="22"/>
          <w:szCs w:val="22"/>
        </w:rPr>
        <w:t>organel</w:t>
      </w:r>
      <w:proofErr w:type="spellEnd"/>
      <w:r w:rsidRPr="003D10E1">
        <w:rPr>
          <w:rFonts w:ascii="Arial" w:hAnsi="Arial" w:cs="Arial"/>
          <w:color w:val="000000" w:themeColor="text1"/>
          <w:sz w:val="22"/>
          <w:szCs w:val="22"/>
        </w:rPr>
        <w:t xml:space="preserve"> (hücre içinde bulunan özelleşmiş yapılar) olan </w:t>
      </w:r>
      <w:proofErr w:type="spellStart"/>
      <w:r w:rsidRPr="003D10E1">
        <w:rPr>
          <w:rFonts w:ascii="Arial" w:hAnsi="Arial" w:cs="Arial"/>
          <w:color w:val="000000" w:themeColor="text1"/>
          <w:sz w:val="22"/>
          <w:szCs w:val="22"/>
        </w:rPr>
        <w:t>sentriyolar</w:t>
      </w:r>
      <w:proofErr w:type="spellEnd"/>
      <w:r w:rsidRPr="003D10E1">
        <w:rPr>
          <w:rFonts w:ascii="Arial" w:hAnsi="Arial" w:cs="Arial"/>
          <w:color w:val="000000" w:themeColor="text1"/>
          <w:sz w:val="22"/>
          <w:szCs w:val="22"/>
        </w:rPr>
        <w:t xml:space="preserve"> </w:t>
      </w:r>
      <w:proofErr w:type="spellStart"/>
      <w:r w:rsidRPr="003D10E1">
        <w:rPr>
          <w:rFonts w:ascii="Arial" w:hAnsi="Arial" w:cs="Arial"/>
          <w:color w:val="000000" w:themeColor="text1"/>
          <w:sz w:val="22"/>
          <w:szCs w:val="22"/>
        </w:rPr>
        <w:t>satelitlerin</w:t>
      </w:r>
      <w:proofErr w:type="spellEnd"/>
      <w:r w:rsidRPr="003D10E1">
        <w:rPr>
          <w:rFonts w:ascii="Arial" w:hAnsi="Arial" w:cs="Arial"/>
          <w:color w:val="000000" w:themeColor="text1"/>
          <w:sz w:val="22"/>
          <w:szCs w:val="22"/>
        </w:rPr>
        <w:t xml:space="preserve"> nasıl oluştuğunu ve görev yaptığını ortaya koymayı amaçlıyor. </w:t>
      </w:r>
      <w:r w:rsidRPr="003D10E1">
        <w:rPr>
          <w:rFonts w:ascii="Arial" w:eastAsia="Geogrotesque-Regular" w:hAnsi="Arial" w:cs="Arial"/>
          <w:color w:val="000000" w:themeColor="text1"/>
          <w:sz w:val="22"/>
          <w:szCs w:val="22"/>
        </w:rPr>
        <w:t xml:space="preserve">Doç. Dr. </w:t>
      </w:r>
      <w:r w:rsidRPr="003D10E1">
        <w:rPr>
          <w:rFonts w:ascii="Arial" w:hAnsi="Arial" w:cs="Arial"/>
          <w:color w:val="000000" w:themeColor="text1"/>
          <w:sz w:val="22"/>
          <w:szCs w:val="22"/>
        </w:rPr>
        <w:t>Karalar, bu çalışmanın memeli hücrelerinin nasıl çalıştığını ve hastalık durumunda neden bozulduğunun anlaşılmasına yardımcı olacağını, bu sayede de gelişimsel bozuklukların ve kanser gibi hastalıkların tanı ve tedavisinde önemli bir katkı sağlanabileceğini öngörüyor.</w:t>
      </w:r>
    </w:p>
    <w:p w14:paraId="4B7EE506" w14:textId="77777777" w:rsidR="00EE3754" w:rsidRPr="003D10E1" w:rsidRDefault="00EE3754" w:rsidP="00001B7F">
      <w:pPr>
        <w:rPr>
          <w:rFonts w:asciiTheme="minorHAnsi" w:eastAsia="Times New Roman" w:hAnsiTheme="minorHAnsi" w:cstheme="minorHAnsi"/>
          <w:color w:val="000000" w:themeColor="text1"/>
        </w:rPr>
      </w:pPr>
    </w:p>
    <w:p w14:paraId="4CFC7EEF" w14:textId="4484941F" w:rsidR="00EE3754" w:rsidRPr="003D10E1" w:rsidRDefault="00EE3754" w:rsidP="00001B7F">
      <w:pPr>
        <w:rPr>
          <w:rFonts w:ascii="Arial" w:eastAsia="Times New Roman" w:hAnsi="Arial" w:cs="Arial"/>
          <w:b/>
          <w:bCs/>
          <w:color w:val="000000" w:themeColor="text1"/>
          <w:sz w:val="22"/>
          <w:szCs w:val="22"/>
        </w:rPr>
      </w:pPr>
      <w:r w:rsidRPr="003D10E1">
        <w:rPr>
          <w:rFonts w:ascii="Arial" w:eastAsia="Times New Roman" w:hAnsi="Arial" w:cs="Arial"/>
          <w:b/>
          <w:bCs/>
          <w:color w:val="000000" w:themeColor="text1"/>
          <w:sz w:val="22"/>
          <w:szCs w:val="22"/>
        </w:rPr>
        <w:t>Doç. Dr. Aytaç</w:t>
      </w:r>
      <w:r w:rsidR="00217DC5" w:rsidRPr="003D10E1">
        <w:rPr>
          <w:rFonts w:ascii="Arial" w:eastAsia="Times New Roman" w:hAnsi="Arial" w:cs="Arial"/>
          <w:b/>
          <w:bCs/>
          <w:color w:val="000000" w:themeColor="text1"/>
          <w:sz w:val="22"/>
          <w:szCs w:val="22"/>
        </w:rPr>
        <w:t xml:space="preserve">, duygusal kutuplaşmanın </w:t>
      </w:r>
      <w:r w:rsidR="00F8196E" w:rsidRPr="003D10E1">
        <w:rPr>
          <w:rFonts w:ascii="Arial" w:eastAsia="Times New Roman" w:hAnsi="Arial" w:cs="Arial"/>
          <w:b/>
          <w:bCs/>
          <w:color w:val="000000" w:themeColor="text1"/>
          <w:sz w:val="22"/>
          <w:szCs w:val="22"/>
        </w:rPr>
        <w:t>bireylerin</w:t>
      </w:r>
      <w:r w:rsidR="00217DC5" w:rsidRPr="003D10E1">
        <w:rPr>
          <w:rFonts w:ascii="Arial" w:eastAsia="Times New Roman" w:hAnsi="Arial" w:cs="Arial"/>
          <w:b/>
          <w:bCs/>
          <w:color w:val="000000" w:themeColor="text1"/>
          <w:sz w:val="22"/>
          <w:szCs w:val="22"/>
        </w:rPr>
        <w:t xml:space="preserve"> demokratik tutum</w:t>
      </w:r>
      <w:r w:rsidR="00F8196E" w:rsidRPr="003D10E1">
        <w:rPr>
          <w:rFonts w:ascii="Arial" w:eastAsia="Times New Roman" w:hAnsi="Arial" w:cs="Arial"/>
          <w:b/>
          <w:bCs/>
          <w:color w:val="000000" w:themeColor="text1"/>
          <w:sz w:val="22"/>
          <w:szCs w:val="22"/>
        </w:rPr>
        <w:t>u</w:t>
      </w:r>
      <w:r w:rsidR="00217DC5" w:rsidRPr="003D10E1">
        <w:rPr>
          <w:rFonts w:ascii="Arial" w:eastAsia="Times New Roman" w:hAnsi="Arial" w:cs="Arial"/>
          <w:b/>
          <w:bCs/>
          <w:color w:val="000000" w:themeColor="text1"/>
          <w:sz w:val="22"/>
          <w:szCs w:val="22"/>
        </w:rPr>
        <w:t>n</w:t>
      </w:r>
      <w:r w:rsidR="00F8196E" w:rsidRPr="003D10E1">
        <w:rPr>
          <w:rFonts w:ascii="Arial" w:eastAsia="Times New Roman" w:hAnsi="Arial" w:cs="Arial"/>
          <w:b/>
          <w:bCs/>
          <w:color w:val="000000" w:themeColor="text1"/>
          <w:sz w:val="22"/>
          <w:szCs w:val="22"/>
        </w:rPr>
        <w:t xml:space="preserve">a etkisini </w:t>
      </w:r>
      <w:r w:rsidR="00217DC5" w:rsidRPr="003D10E1">
        <w:rPr>
          <w:rFonts w:ascii="Arial" w:eastAsia="Times New Roman" w:hAnsi="Arial" w:cs="Arial"/>
          <w:b/>
          <w:bCs/>
          <w:color w:val="000000" w:themeColor="text1"/>
          <w:sz w:val="22"/>
          <w:szCs w:val="22"/>
        </w:rPr>
        <w:t>incel</w:t>
      </w:r>
      <w:r w:rsidR="00F8196E" w:rsidRPr="003D10E1">
        <w:rPr>
          <w:rFonts w:ascii="Arial" w:eastAsia="Times New Roman" w:hAnsi="Arial" w:cs="Arial"/>
          <w:b/>
          <w:bCs/>
          <w:color w:val="000000" w:themeColor="text1"/>
          <w:sz w:val="22"/>
          <w:szCs w:val="22"/>
        </w:rPr>
        <w:t>iyor</w:t>
      </w:r>
    </w:p>
    <w:p w14:paraId="2D334979" w14:textId="77777777" w:rsidR="00A61B87" w:rsidRPr="003D10E1" w:rsidRDefault="00A61B87" w:rsidP="00001B7F">
      <w:pPr>
        <w:rPr>
          <w:rFonts w:ascii="Arial" w:eastAsia="Times New Roman" w:hAnsi="Arial" w:cs="Arial"/>
          <w:b/>
          <w:bCs/>
          <w:color w:val="000000" w:themeColor="text1"/>
          <w:sz w:val="22"/>
          <w:szCs w:val="22"/>
        </w:rPr>
      </w:pPr>
    </w:p>
    <w:p w14:paraId="5FEAF434" w14:textId="79642731" w:rsidR="00E5696F" w:rsidRPr="003D10E1" w:rsidRDefault="00482A78" w:rsidP="00F8196E">
      <w:pPr>
        <w:jc w:val="both"/>
        <w:rPr>
          <w:rFonts w:ascii="Arial" w:eastAsia="Times New Roman" w:hAnsi="Arial" w:cs="Arial"/>
          <w:color w:val="000000" w:themeColor="text1"/>
          <w:sz w:val="22"/>
          <w:szCs w:val="22"/>
        </w:rPr>
      </w:pPr>
      <w:r w:rsidRPr="003D10E1">
        <w:rPr>
          <w:rFonts w:ascii="Arial" w:eastAsia="Times New Roman" w:hAnsi="Arial" w:cs="Arial"/>
          <w:color w:val="000000" w:themeColor="text1"/>
          <w:sz w:val="22"/>
          <w:szCs w:val="22"/>
        </w:rPr>
        <w:t xml:space="preserve">Koç Üniversitesi </w:t>
      </w:r>
      <w:r w:rsidRPr="003D10E1">
        <w:rPr>
          <w:rFonts w:ascii="Arial" w:hAnsi="Arial" w:cs="Arial"/>
          <w:bCs/>
          <w:sz w:val="22"/>
          <w:szCs w:val="22"/>
        </w:rPr>
        <w:t>Uluslararası İlişkiler Bölümü’nden Doç. Dr. Selim Erdem Aytaç</w:t>
      </w:r>
      <w:r w:rsidR="008B4067" w:rsidRPr="003D10E1">
        <w:rPr>
          <w:rFonts w:ascii="Arial" w:eastAsia="Times New Roman" w:hAnsi="Arial" w:cs="Arial"/>
          <w:bCs/>
          <w:color w:val="000000" w:themeColor="text1"/>
          <w:sz w:val="22"/>
          <w:szCs w:val="22"/>
        </w:rPr>
        <w:t>,</w:t>
      </w:r>
      <w:r w:rsidR="00001B7F" w:rsidRPr="003D10E1">
        <w:rPr>
          <w:rFonts w:ascii="Arial" w:eastAsia="Times New Roman" w:hAnsi="Arial" w:cs="Arial"/>
          <w:color w:val="000000" w:themeColor="text1"/>
          <w:sz w:val="22"/>
          <w:szCs w:val="22"/>
        </w:rPr>
        <w:t xml:space="preserve"> </w:t>
      </w:r>
      <w:r w:rsidR="00EE3754" w:rsidRPr="003D10E1">
        <w:rPr>
          <w:rFonts w:ascii="Arial" w:eastAsia="Times New Roman" w:hAnsi="Arial" w:cs="Arial"/>
          <w:color w:val="000000" w:themeColor="text1"/>
          <w:sz w:val="22"/>
          <w:szCs w:val="22"/>
        </w:rPr>
        <w:t>“</w:t>
      </w:r>
      <w:r w:rsidR="00001B7F" w:rsidRPr="003D10E1">
        <w:rPr>
          <w:rFonts w:ascii="Arial" w:eastAsia="Times New Roman" w:hAnsi="Arial" w:cs="Arial"/>
          <w:color w:val="000000" w:themeColor="text1"/>
          <w:sz w:val="22"/>
          <w:szCs w:val="22"/>
        </w:rPr>
        <w:t xml:space="preserve">Duygusal Kutuplaşma </w:t>
      </w:r>
      <w:r w:rsidR="00374C26" w:rsidRPr="003D10E1">
        <w:rPr>
          <w:rFonts w:ascii="Arial" w:eastAsia="Times New Roman" w:hAnsi="Arial" w:cs="Arial"/>
          <w:color w:val="000000" w:themeColor="text1"/>
          <w:sz w:val="22"/>
          <w:szCs w:val="22"/>
        </w:rPr>
        <w:t>ve</w:t>
      </w:r>
      <w:r w:rsidR="00001B7F" w:rsidRPr="003D10E1">
        <w:rPr>
          <w:rFonts w:ascii="Arial" w:eastAsia="Times New Roman" w:hAnsi="Arial" w:cs="Arial"/>
          <w:color w:val="000000" w:themeColor="text1"/>
          <w:sz w:val="22"/>
          <w:szCs w:val="22"/>
        </w:rPr>
        <w:t xml:space="preserve"> Demokratik Tutumlar</w:t>
      </w:r>
      <w:r w:rsidR="00EE3754" w:rsidRPr="003D10E1">
        <w:rPr>
          <w:rFonts w:ascii="Arial" w:eastAsia="Times New Roman" w:hAnsi="Arial" w:cs="Arial"/>
          <w:color w:val="000000" w:themeColor="text1"/>
          <w:sz w:val="22"/>
          <w:szCs w:val="22"/>
        </w:rPr>
        <w:t>”</w:t>
      </w:r>
      <w:r w:rsidR="00001B7F" w:rsidRPr="003D10E1">
        <w:rPr>
          <w:rFonts w:ascii="Arial" w:eastAsia="Times New Roman" w:hAnsi="Arial" w:cs="Arial"/>
          <w:color w:val="000000" w:themeColor="text1"/>
          <w:sz w:val="22"/>
          <w:szCs w:val="22"/>
        </w:rPr>
        <w:t xml:space="preserve"> projesi</w:t>
      </w:r>
      <w:r w:rsidR="00EE3754" w:rsidRPr="003D10E1">
        <w:rPr>
          <w:rFonts w:ascii="Arial" w:eastAsia="Times New Roman" w:hAnsi="Arial" w:cs="Arial"/>
          <w:color w:val="000000" w:themeColor="text1"/>
          <w:sz w:val="22"/>
          <w:szCs w:val="22"/>
        </w:rPr>
        <w:t>yle</w:t>
      </w:r>
      <w:r w:rsidR="00001B7F" w:rsidRPr="003D10E1">
        <w:rPr>
          <w:rFonts w:ascii="Arial" w:eastAsia="Times New Roman" w:hAnsi="Arial" w:cs="Arial"/>
          <w:color w:val="000000" w:themeColor="text1"/>
          <w:sz w:val="22"/>
          <w:szCs w:val="22"/>
        </w:rPr>
        <w:t xml:space="preserve"> </w:t>
      </w:r>
      <w:r w:rsidR="00067AA1" w:rsidRPr="003D10E1">
        <w:rPr>
          <w:rFonts w:ascii="Arial" w:eastAsia="Times New Roman" w:hAnsi="Arial" w:cs="Arial"/>
          <w:color w:val="000000" w:themeColor="text1"/>
          <w:sz w:val="22"/>
          <w:szCs w:val="22"/>
        </w:rPr>
        <w:t>bireylerin</w:t>
      </w:r>
      <w:r w:rsidR="00001B7F" w:rsidRPr="003D10E1">
        <w:rPr>
          <w:rFonts w:ascii="Arial" w:eastAsia="Times New Roman" w:hAnsi="Arial" w:cs="Arial"/>
          <w:color w:val="000000" w:themeColor="text1"/>
          <w:sz w:val="22"/>
          <w:szCs w:val="22"/>
        </w:rPr>
        <w:t xml:space="preserve"> kendi görüşlerine karşıt olarak gördükleri siyasi parti destekçilerine karşı </w:t>
      </w:r>
      <w:r w:rsidR="00EE3754" w:rsidRPr="003D10E1">
        <w:rPr>
          <w:rFonts w:ascii="Arial" w:eastAsia="Times New Roman" w:hAnsi="Arial" w:cs="Arial"/>
          <w:color w:val="000000" w:themeColor="text1"/>
          <w:sz w:val="22"/>
          <w:szCs w:val="22"/>
        </w:rPr>
        <w:t>geliştirdikleri</w:t>
      </w:r>
      <w:r w:rsidR="00001B7F" w:rsidRPr="003D10E1">
        <w:rPr>
          <w:rFonts w:ascii="Arial" w:eastAsia="Times New Roman" w:hAnsi="Arial" w:cs="Arial"/>
          <w:color w:val="000000" w:themeColor="text1"/>
          <w:sz w:val="22"/>
          <w:szCs w:val="22"/>
        </w:rPr>
        <w:t xml:space="preserve"> antipati, güvensizlik ve olumsuz duyguların </w:t>
      </w:r>
      <w:r w:rsidR="00067AA1" w:rsidRPr="003D10E1">
        <w:rPr>
          <w:rFonts w:ascii="Arial" w:eastAsia="Times New Roman" w:hAnsi="Arial" w:cs="Arial"/>
          <w:color w:val="000000" w:themeColor="text1"/>
          <w:sz w:val="22"/>
          <w:szCs w:val="22"/>
        </w:rPr>
        <w:t>etkilerini inceliyor.</w:t>
      </w:r>
      <w:r w:rsidR="00001B7F" w:rsidRPr="003D10E1">
        <w:rPr>
          <w:rFonts w:ascii="Arial" w:eastAsia="Times New Roman" w:hAnsi="Arial" w:cs="Arial"/>
          <w:color w:val="000000" w:themeColor="text1"/>
          <w:sz w:val="22"/>
          <w:szCs w:val="22"/>
        </w:rPr>
        <w:t xml:space="preserve"> </w:t>
      </w:r>
      <w:r w:rsidR="00CF617A" w:rsidRPr="003D10E1">
        <w:rPr>
          <w:rFonts w:ascii="Arial" w:eastAsia="Times New Roman" w:hAnsi="Arial" w:cs="Arial"/>
          <w:color w:val="000000" w:themeColor="text1"/>
          <w:sz w:val="22"/>
          <w:szCs w:val="22"/>
        </w:rPr>
        <w:t xml:space="preserve">Bu süreçte </w:t>
      </w:r>
      <w:r w:rsidR="00C272B5" w:rsidRPr="003D10E1">
        <w:rPr>
          <w:rFonts w:ascii="Arial" w:eastAsia="Times New Roman" w:hAnsi="Arial" w:cs="Arial"/>
          <w:color w:val="000000" w:themeColor="text1"/>
          <w:sz w:val="22"/>
          <w:szCs w:val="22"/>
        </w:rPr>
        <w:t xml:space="preserve">ortaya çıkan </w:t>
      </w:r>
      <w:r w:rsidR="00001B7F" w:rsidRPr="003D10E1">
        <w:rPr>
          <w:rFonts w:ascii="Arial" w:eastAsia="Times New Roman" w:hAnsi="Arial" w:cs="Arial"/>
          <w:color w:val="000000" w:themeColor="text1"/>
          <w:sz w:val="22"/>
          <w:szCs w:val="22"/>
        </w:rPr>
        <w:t>duygusal kutuplaşmanın kişilerin demokratik tutumların</w:t>
      </w:r>
      <w:r w:rsidR="00C272B5" w:rsidRPr="003D10E1">
        <w:rPr>
          <w:rFonts w:ascii="Arial" w:eastAsia="Times New Roman" w:hAnsi="Arial" w:cs="Arial"/>
          <w:color w:val="000000" w:themeColor="text1"/>
          <w:sz w:val="22"/>
          <w:szCs w:val="22"/>
        </w:rPr>
        <w:t>a</w:t>
      </w:r>
      <w:r w:rsidR="00001B7F" w:rsidRPr="003D10E1">
        <w:rPr>
          <w:rFonts w:ascii="Arial" w:eastAsia="Times New Roman" w:hAnsi="Arial" w:cs="Arial"/>
          <w:color w:val="000000" w:themeColor="text1"/>
          <w:sz w:val="22"/>
          <w:szCs w:val="22"/>
        </w:rPr>
        <w:t xml:space="preserve"> nasıl </w:t>
      </w:r>
      <w:r w:rsidR="00736D3B" w:rsidRPr="003D10E1">
        <w:rPr>
          <w:rFonts w:ascii="Arial" w:eastAsia="Times New Roman" w:hAnsi="Arial" w:cs="Arial"/>
          <w:color w:val="000000" w:themeColor="text1"/>
          <w:sz w:val="22"/>
          <w:szCs w:val="22"/>
        </w:rPr>
        <w:t xml:space="preserve">etkide </w:t>
      </w:r>
      <w:r w:rsidR="002740E9" w:rsidRPr="003D10E1">
        <w:rPr>
          <w:rFonts w:ascii="Arial" w:eastAsia="Times New Roman" w:hAnsi="Arial" w:cs="Arial"/>
          <w:color w:val="000000" w:themeColor="text1"/>
          <w:sz w:val="22"/>
          <w:szCs w:val="22"/>
        </w:rPr>
        <w:t>bulunduğun</w:t>
      </w:r>
      <w:r w:rsidR="00824953" w:rsidRPr="003D10E1">
        <w:rPr>
          <w:rFonts w:ascii="Arial" w:eastAsia="Times New Roman" w:hAnsi="Arial" w:cs="Arial"/>
          <w:color w:val="000000" w:themeColor="text1"/>
          <w:sz w:val="22"/>
          <w:szCs w:val="22"/>
        </w:rPr>
        <w:t>a odaklanan</w:t>
      </w:r>
      <w:r w:rsidR="00824953" w:rsidRPr="003D10E1">
        <w:rPr>
          <w:rFonts w:ascii="Arial" w:hAnsi="Arial" w:cs="Arial"/>
          <w:bCs/>
          <w:sz w:val="22"/>
          <w:szCs w:val="22"/>
        </w:rPr>
        <w:t xml:space="preserve"> Doç. Dr. Aytaç</w:t>
      </w:r>
      <w:r w:rsidR="00824953" w:rsidRPr="003D10E1">
        <w:rPr>
          <w:rFonts w:ascii="Arial" w:eastAsia="Times New Roman" w:hAnsi="Arial" w:cs="Arial"/>
          <w:color w:val="000000" w:themeColor="text1"/>
          <w:sz w:val="22"/>
          <w:szCs w:val="22"/>
        </w:rPr>
        <w:t xml:space="preserve"> </w:t>
      </w:r>
      <w:r w:rsidR="00A310D3" w:rsidRPr="003D10E1">
        <w:rPr>
          <w:rFonts w:ascii="Arial" w:eastAsia="Times New Roman" w:hAnsi="Arial" w:cs="Arial"/>
          <w:color w:val="000000" w:themeColor="text1"/>
          <w:sz w:val="22"/>
          <w:szCs w:val="22"/>
        </w:rPr>
        <w:t xml:space="preserve">bu </w:t>
      </w:r>
      <w:r w:rsidR="0068238B" w:rsidRPr="003D10E1">
        <w:rPr>
          <w:rFonts w:ascii="Arial" w:eastAsia="Times New Roman" w:hAnsi="Arial" w:cs="Arial"/>
          <w:color w:val="000000" w:themeColor="text1"/>
          <w:sz w:val="22"/>
          <w:szCs w:val="22"/>
        </w:rPr>
        <w:t>proje</w:t>
      </w:r>
      <w:r w:rsidR="00A310D3" w:rsidRPr="003D10E1">
        <w:rPr>
          <w:rFonts w:ascii="Arial" w:eastAsia="Times New Roman" w:hAnsi="Arial" w:cs="Arial"/>
          <w:color w:val="000000" w:themeColor="text1"/>
          <w:sz w:val="22"/>
          <w:szCs w:val="22"/>
        </w:rPr>
        <w:t xml:space="preserve"> aracılığıyla</w:t>
      </w:r>
      <w:r w:rsidR="0068238B" w:rsidRPr="003D10E1">
        <w:rPr>
          <w:rFonts w:ascii="Arial" w:eastAsia="Times New Roman" w:hAnsi="Arial" w:cs="Arial"/>
          <w:color w:val="000000" w:themeColor="text1"/>
          <w:sz w:val="22"/>
          <w:szCs w:val="22"/>
        </w:rPr>
        <w:t xml:space="preserve"> </w:t>
      </w:r>
      <w:r w:rsidR="00001B7F" w:rsidRPr="003D10E1">
        <w:rPr>
          <w:rFonts w:ascii="Arial" w:eastAsia="Times New Roman" w:hAnsi="Arial" w:cs="Arial"/>
          <w:color w:val="000000" w:themeColor="text1"/>
          <w:sz w:val="22"/>
          <w:szCs w:val="22"/>
        </w:rPr>
        <w:t>birçok ülke</w:t>
      </w:r>
      <w:r w:rsidR="002223C2" w:rsidRPr="003D10E1">
        <w:rPr>
          <w:rFonts w:ascii="Arial" w:eastAsia="Times New Roman" w:hAnsi="Arial" w:cs="Arial"/>
          <w:color w:val="000000" w:themeColor="text1"/>
          <w:sz w:val="22"/>
          <w:szCs w:val="22"/>
        </w:rPr>
        <w:t>den karşılaştırmalı</w:t>
      </w:r>
      <w:r w:rsidR="002B173D">
        <w:rPr>
          <w:rFonts w:ascii="Arial" w:eastAsia="Times New Roman" w:hAnsi="Arial" w:cs="Arial"/>
          <w:color w:val="000000" w:themeColor="text1"/>
          <w:sz w:val="22"/>
          <w:szCs w:val="22"/>
        </w:rPr>
        <w:t xml:space="preserve"> </w:t>
      </w:r>
      <w:r w:rsidR="00001B7F" w:rsidRPr="003D10E1">
        <w:rPr>
          <w:rFonts w:ascii="Arial" w:eastAsia="Times New Roman" w:hAnsi="Arial" w:cs="Arial"/>
          <w:color w:val="000000" w:themeColor="text1"/>
          <w:sz w:val="22"/>
          <w:szCs w:val="22"/>
        </w:rPr>
        <w:t>veri</w:t>
      </w:r>
      <w:r w:rsidR="00824953" w:rsidRPr="003D10E1">
        <w:rPr>
          <w:rFonts w:ascii="Arial" w:eastAsia="Times New Roman" w:hAnsi="Arial" w:cs="Arial"/>
          <w:color w:val="000000" w:themeColor="text1"/>
          <w:sz w:val="22"/>
          <w:szCs w:val="22"/>
        </w:rPr>
        <w:t>ler ortaya koymayı</w:t>
      </w:r>
      <w:r w:rsidR="00A310D3" w:rsidRPr="003D10E1">
        <w:rPr>
          <w:rFonts w:ascii="Arial" w:eastAsia="Times New Roman" w:hAnsi="Arial" w:cs="Arial"/>
          <w:color w:val="000000" w:themeColor="text1"/>
          <w:sz w:val="22"/>
          <w:szCs w:val="22"/>
        </w:rPr>
        <w:t xml:space="preserve"> ve</w:t>
      </w:r>
      <w:r w:rsidR="00A06D4F" w:rsidRPr="003D10E1">
        <w:rPr>
          <w:rFonts w:ascii="Arial" w:eastAsia="Times New Roman" w:hAnsi="Arial" w:cs="Arial"/>
          <w:color w:val="000000" w:themeColor="text1"/>
          <w:sz w:val="22"/>
          <w:szCs w:val="22"/>
        </w:rPr>
        <w:t xml:space="preserve"> </w:t>
      </w:r>
      <w:r w:rsidR="00A310D3" w:rsidRPr="003D10E1">
        <w:rPr>
          <w:rFonts w:ascii="Arial" w:eastAsia="Times New Roman" w:hAnsi="Arial" w:cs="Arial"/>
          <w:color w:val="000000" w:themeColor="text1"/>
          <w:sz w:val="22"/>
          <w:szCs w:val="22"/>
        </w:rPr>
        <w:t xml:space="preserve">bu sayede </w:t>
      </w:r>
      <w:r w:rsidR="00A06D4F" w:rsidRPr="003D10E1">
        <w:rPr>
          <w:rFonts w:ascii="Arial" w:eastAsia="Times New Roman" w:hAnsi="Arial" w:cs="Arial"/>
          <w:color w:val="000000" w:themeColor="text1"/>
          <w:sz w:val="22"/>
          <w:szCs w:val="22"/>
        </w:rPr>
        <w:t xml:space="preserve">literatüre </w:t>
      </w:r>
      <w:r w:rsidR="00A310D3" w:rsidRPr="003D10E1">
        <w:rPr>
          <w:rFonts w:ascii="Arial" w:eastAsia="Times New Roman" w:hAnsi="Arial" w:cs="Arial"/>
          <w:color w:val="000000" w:themeColor="text1"/>
          <w:sz w:val="22"/>
          <w:szCs w:val="22"/>
        </w:rPr>
        <w:t>ayrıştırıcı bir katkı su</w:t>
      </w:r>
      <w:r w:rsidR="00824953" w:rsidRPr="003D10E1">
        <w:rPr>
          <w:rFonts w:ascii="Arial" w:eastAsia="Times New Roman" w:hAnsi="Arial" w:cs="Arial"/>
          <w:color w:val="000000" w:themeColor="text1"/>
          <w:sz w:val="22"/>
          <w:szCs w:val="22"/>
        </w:rPr>
        <w:t>nmayı</w:t>
      </w:r>
      <w:r w:rsidR="00A310D3" w:rsidRPr="003D10E1">
        <w:rPr>
          <w:rFonts w:ascii="Arial" w:eastAsia="Times New Roman" w:hAnsi="Arial" w:cs="Arial"/>
          <w:color w:val="000000" w:themeColor="text1"/>
          <w:sz w:val="22"/>
          <w:szCs w:val="22"/>
        </w:rPr>
        <w:t xml:space="preserve"> hedefleniyor</w:t>
      </w:r>
      <w:r w:rsidR="00EE3754" w:rsidRPr="003D10E1">
        <w:rPr>
          <w:rFonts w:ascii="Arial" w:eastAsia="Times New Roman" w:hAnsi="Arial" w:cs="Arial"/>
          <w:color w:val="000000" w:themeColor="text1"/>
          <w:sz w:val="22"/>
          <w:szCs w:val="22"/>
        </w:rPr>
        <w:t xml:space="preserve">. </w:t>
      </w:r>
      <w:r w:rsidR="00F044E9" w:rsidRPr="003D10E1">
        <w:rPr>
          <w:rFonts w:ascii="Arial" w:eastAsia="Times New Roman" w:hAnsi="Arial" w:cs="Arial"/>
          <w:color w:val="000000" w:themeColor="text1"/>
          <w:sz w:val="22"/>
          <w:szCs w:val="22"/>
        </w:rPr>
        <w:t>B</w:t>
      </w:r>
      <w:r w:rsidR="002B0B2F" w:rsidRPr="003D10E1">
        <w:rPr>
          <w:rFonts w:ascii="Arial" w:eastAsia="Times New Roman" w:hAnsi="Arial" w:cs="Arial"/>
          <w:color w:val="000000" w:themeColor="text1"/>
          <w:sz w:val="22"/>
          <w:szCs w:val="22"/>
        </w:rPr>
        <w:t xml:space="preserve">ireylerin </w:t>
      </w:r>
      <w:r w:rsidR="00001B7F" w:rsidRPr="003D10E1">
        <w:rPr>
          <w:rFonts w:ascii="Arial" w:eastAsia="Times New Roman" w:hAnsi="Arial" w:cs="Arial"/>
          <w:color w:val="000000" w:themeColor="text1"/>
          <w:sz w:val="22"/>
          <w:szCs w:val="22"/>
        </w:rPr>
        <w:t>demokra</w:t>
      </w:r>
      <w:r w:rsidR="00E352EB" w:rsidRPr="003D10E1">
        <w:rPr>
          <w:rFonts w:ascii="Arial" w:eastAsia="Times New Roman" w:hAnsi="Arial" w:cs="Arial"/>
          <w:color w:val="000000" w:themeColor="text1"/>
          <w:sz w:val="22"/>
          <w:szCs w:val="22"/>
        </w:rPr>
        <w:t>siye yaklaşımları</w:t>
      </w:r>
      <w:r w:rsidR="00F044E9" w:rsidRPr="003D10E1">
        <w:rPr>
          <w:rFonts w:ascii="Arial" w:eastAsia="Times New Roman" w:hAnsi="Arial" w:cs="Arial"/>
          <w:color w:val="000000" w:themeColor="text1"/>
          <w:sz w:val="22"/>
          <w:szCs w:val="22"/>
        </w:rPr>
        <w:t>nı</w:t>
      </w:r>
      <w:r w:rsidR="00384D1C" w:rsidRPr="003D10E1">
        <w:rPr>
          <w:rFonts w:ascii="Arial" w:eastAsia="Times New Roman" w:hAnsi="Arial" w:cs="Arial"/>
          <w:color w:val="000000" w:themeColor="text1"/>
          <w:sz w:val="22"/>
          <w:szCs w:val="22"/>
        </w:rPr>
        <w:t>n</w:t>
      </w:r>
      <w:r w:rsidR="0066448F" w:rsidRPr="003D10E1">
        <w:rPr>
          <w:rFonts w:ascii="Arial" w:eastAsia="Times New Roman" w:hAnsi="Arial" w:cs="Arial"/>
          <w:color w:val="000000" w:themeColor="text1"/>
          <w:sz w:val="22"/>
          <w:szCs w:val="22"/>
        </w:rPr>
        <w:t xml:space="preserve"> ve</w:t>
      </w:r>
      <w:r w:rsidR="00384D1C" w:rsidRPr="003D10E1">
        <w:rPr>
          <w:rFonts w:ascii="Arial" w:eastAsia="Times New Roman" w:hAnsi="Arial" w:cs="Arial"/>
          <w:color w:val="000000" w:themeColor="text1"/>
          <w:sz w:val="22"/>
          <w:szCs w:val="22"/>
        </w:rPr>
        <w:t xml:space="preserve"> </w:t>
      </w:r>
      <w:r w:rsidR="00BB784E" w:rsidRPr="003D10E1">
        <w:rPr>
          <w:rFonts w:ascii="Arial" w:eastAsia="Times New Roman" w:hAnsi="Arial" w:cs="Arial"/>
          <w:color w:val="000000" w:themeColor="text1"/>
          <w:sz w:val="22"/>
          <w:szCs w:val="22"/>
        </w:rPr>
        <w:t xml:space="preserve">bu bağlamda </w:t>
      </w:r>
      <w:r w:rsidR="005A5890" w:rsidRPr="003D10E1">
        <w:rPr>
          <w:rFonts w:ascii="Arial" w:eastAsia="Times New Roman" w:hAnsi="Arial" w:cs="Arial"/>
          <w:color w:val="000000" w:themeColor="text1"/>
          <w:sz w:val="22"/>
          <w:szCs w:val="22"/>
        </w:rPr>
        <w:t>duygusal kutuplaşma</w:t>
      </w:r>
      <w:r w:rsidR="0066448F" w:rsidRPr="003D10E1">
        <w:rPr>
          <w:rFonts w:ascii="Arial" w:eastAsia="Times New Roman" w:hAnsi="Arial" w:cs="Arial"/>
          <w:color w:val="000000" w:themeColor="text1"/>
          <w:sz w:val="22"/>
          <w:szCs w:val="22"/>
        </w:rPr>
        <w:t>nın</w:t>
      </w:r>
      <w:r w:rsidR="005A5890" w:rsidRPr="003D10E1">
        <w:rPr>
          <w:rFonts w:ascii="Arial" w:eastAsia="Times New Roman" w:hAnsi="Arial" w:cs="Arial"/>
          <w:color w:val="000000" w:themeColor="text1"/>
          <w:sz w:val="22"/>
          <w:szCs w:val="22"/>
        </w:rPr>
        <w:t xml:space="preserve"> </w:t>
      </w:r>
      <w:r w:rsidR="00E3129C" w:rsidRPr="003D10E1">
        <w:rPr>
          <w:rFonts w:ascii="Arial" w:eastAsia="Times New Roman" w:hAnsi="Arial" w:cs="Arial"/>
          <w:color w:val="000000" w:themeColor="text1"/>
          <w:sz w:val="22"/>
          <w:szCs w:val="22"/>
        </w:rPr>
        <w:t xml:space="preserve">sebep olabileceği </w:t>
      </w:r>
      <w:r w:rsidR="00E352EB" w:rsidRPr="003D10E1">
        <w:rPr>
          <w:rFonts w:ascii="Arial" w:eastAsia="Times New Roman" w:hAnsi="Arial" w:cs="Arial"/>
          <w:color w:val="000000" w:themeColor="text1"/>
          <w:sz w:val="22"/>
          <w:szCs w:val="22"/>
        </w:rPr>
        <w:t>zedele</w:t>
      </w:r>
      <w:r w:rsidR="00F044E9" w:rsidRPr="003D10E1">
        <w:rPr>
          <w:rFonts w:ascii="Arial" w:eastAsia="Times New Roman" w:hAnsi="Arial" w:cs="Arial"/>
          <w:color w:val="000000" w:themeColor="text1"/>
          <w:sz w:val="22"/>
          <w:szCs w:val="22"/>
        </w:rPr>
        <w:t>yici</w:t>
      </w:r>
      <w:r w:rsidR="00E352EB" w:rsidRPr="003D10E1">
        <w:rPr>
          <w:rFonts w:ascii="Arial" w:eastAsia="Times New Roman" w:hAnsi="Arial" w:cs="Arial"/>
          <w:color w:val="000000" w:themeColor="text1"/>
          <w:sz w:val="22"/>
          <w:szCs w:val="22"/>
        </w:rPr>
        <w:t xml:space="preserve"> </w:t>
      </w:r>
      <w:r w:rsidR="00F044E9" w:rsidRPr="003D10E1">
        <w:rPr>
          <w:rFonts w:ascii="Arial" w:eastAsia="Times New Roman" w:hAnsi="Arial" w:cs="Arial"/>
          <w:color w:val="000000" w:themeColor="text1"/>
          <w:sz w:val="22"/>
          <w:szCs w:val="22"/>
        </w:rPr>
        <w:t>etki</w:t>
      </w:r>
      <w:r w:rsidR="0066448F" w:rsidRPr="003D10E1">
        <w:rPr>
          <w:rFonts w:ascii="Arial" w:eastAsia="Times New Roman" w:hAnsi="Arial" w:cs="Arial"/>
          <w:color w:val="000000" w:themeColor="text1"/>
          <w:sz w:val="22"/>
          <w:szCs w:val="22"/>
        </w:rPr>
        <w:t>lerinin de</w:t>
      </w:r>
      <w:r w:rsidR="00F044E9" w:rsidRPr="003D10E1">
        <w:rPr>
          <w:rFonts w:ascii="Arial" w:eastAsia="Times New Roman" w:hAnsi="Arial" w:cs="Arial"/>
          <w:color w:val="000000" w:themeColor="text1"/>
          <w:sz w:val="22"/>
          <w:szCs w:val="22"/>
        </w:rPr>
        <w:t xml:space="preserve"> </w:t>
      </w:r>
      <w:r w:rsidR="00001B7F" w:rsidRPr="003D10E1">
        <w:rPr>
          <w:rFonts w:ascii="Arial" w:eastAsia="Times New Roman" w:hAnsi="Arial" w:cs="Arial"/>
          <w:color w:val="000000" w:themeColor="text1"/>
          <w:sz w:val="22"/>
          <w:szCs w:val="22"/>
        </w:rPr>
        <w:t>ortaya ko</w:t>
      </w:r>
      <w:r w:rsidR="0066448F" w:rsidRPr="003D10E1">
        <w:rPr>
          <w:rFonts w:ascii="Arial" w:eastAsia="Times New Roman" w:hAnsi="Arial" w:cs="Arial"/>
          <w:color w:val="000000" w:themeColor="text1"/>
          <w:sz w:val="22"/>
          <w:szCs w:val="22"/>
        </w:rPr>
        <w:t>nacağı</w:t>
      </w:r>
      <w:r w:rsidR="00F044E9" w:rsidRPr="003D10E1">
        <w:rPr>
          <w:rFonts w:ascii="Arial" w:eastAsia="Times New Roman" w:hAnsi="Arial" w:cs="Arial"/>
          <w:color w:val="000000" w:themeColor="text1"/>
          <w:sz w:val="22"/>
          <w:szCs w:val="22"/>
        </w:rPr>
        <w:t xml:space="preserve"> projeyle </w:t>
      </w:r>
      <w:r w:rsidR="002223C2" w:rsidRPr="003D10E1">
        <w:rPr>
          <w:rFonts w:ascii="Arial" w:eastAsia="Times New Roman" w:hAnsi="Arial" w:cs="Arial"/>
          <w:color w:val="000000" w:themeColor="text1"/>
          <w:sz w:val="22"/>
          <w:szCs w:val="22"/>
        </w:rPr>
        <w:t>duygusal kutuplaşmayı azaltacak</w:t>
      </w:r>
      <w:r w:rsidR="00745B15" w:rsidRPr="003D10E1">
        <w:rPr>
          <w:rFonts w:ascii="Arial" w:eastAsia="Times New Roman" w:hAnsi="Arial" w:cs="Arial"/>
          <w:color w:val="000000" w:themeColor="text1"/>
          <w:sz w:val="22"/>
          <w:szCs w:val="22"/>
        </w:rPr>
        <w:t xml:space="preserve"> </w:t>
      </w:r>
      <w:r w:rsidR="00962C7F" w:rsidRPr="003D10E1">
        <w:rPr>
          <w:rFonts w:ascii="Arial" w:eastAsia="Times New Roman" w:hAnsi="Arial" w:cs="Arial"/>
          <w:color w:val="000000" w:themeColor="text1"/>
          <w:sz w:val="22"/>
          <w:szCs w:val="22"/>
        </w:rPr>
        <w:t xml:space="preserve">güvenilir </w:t>
      </w:r>
      <w:r w:rsidR="00001B7F" w:rsidRPr="003D10E1">
        <w:rPr>
          <w:rFonts w:ascii="Arial" w:eastAsia="Times New Roman" w:hAnsi="Arial" w:cs="Arial"/>
          <w:color w:val="000000" w:themeColor="text1"/>
          <w:sz w:val="22"/>
          <w:szCs w:val="22"/>
        </w:rPr>
        <w:t>müdahaleler</w:t>
      </w:r>
      <w:r w:rsidR="00962C7F" w:rsidRPr="003D10E1">
        <w:rPr>
          <w:rFonts w:ascii="Arial" w:eastAsia="Times New Roman" w:hAnsi="Arial" w:cs="Arial"/>
          <w:color w:val="000000" w:themeColor="text1"/>
          <w:sz w:val="22"/>
          <w:szCs w:val="22"/>
        </w:rPr>
        <w:t xml:space="preserve"> sunulması </w:t>
      </w:r>
      <w:r w:rsidR="00745B15" w:rsidRPr="003D10E1">
        <w:rPr>
          <w:rFonts w:ascii="Arial" w:eastAsia="Times New Roman" w:hAnsi="Arial" w:cs="Arial"/>
          <w:color w:val="000000" w:themeColor="text1"/>
          <w:sz w:val="22"/>
          <w:szCs w:val="22"/>
        </w:rPr>
        <w:t>da amaçlanacak</w:t>
      </w:r>
      <w:r w:rsidR="00001B7F" w:rsidRPr="003D10E1">
        <w:rPr>
          <w:rFonts w:ascii="Arial" w:eastAsia="Times New Roman" w:hAnsi="Arial" w:cs="Arial"/>
          <w:color w:val="000000" w:themeColor="text1"/>
          <w:sz w:val="22"/>
          <w:szCs w:val="22"/>
        </w:rPr>
        <w:t>.</w:t>
      </w:r>
      <w:r w:rsidR="00EE3754" w:rsidRPr="003D10E1">
        <w:rPr>
          <w:rFonts w:ascii="Arial" w:eastAsia="Times New Roman" w:hAnsi="Arial" w:cs="Arial"/>
          <w:color w:val="000000" w:themeColor="text1"/>
          <w:sz w:val="22"/>
          <w:szCs w:val="22"/>
        </w:rPr>
        <w:t xml:space="preserve"> </w:t>
      </w:r>
      <w:r w:rsidR="00001B7F" w:rsidRPr="003D10E1">
        <w:rPr>
          <w:rFonts w:ascii="Arial" w:eastAsia="Times New Roman" w:hAnsi="Arial" w:cs="Arial"/>
          <w:color w:val="000000" w:themeColor="text1"/>
          <w:sz w:val="22"/>
          <w:szCs w:val="22"/>
        </w:rPr>
        <w:t>Doç. Dr. Aytaç</w:t>
      </w:r>
      <w:r w:rsidR="00EE3754" w:rsidRPr="003D10E1">
        <w:rPr>
          <w:rFonts w:ascii="Arial" w:eastAsia="Times New Roman" w:hAnsi="Arial" w:cs="Arial"/>
          <w:color w:val="000000" w:themeColor="text1"/>
          <w:sz w:val="22"/>
          <w:szCs w:val="22"/>
        </w:rPr>
        <w:t>,</w:t>
      </w:r>
      <w:r w:rsidR="00001B7F" w:rsidRPr="003D10E1">
        <w:rPr>
          <w:rFonts w:ascii="Arial" w:eastAsia="Times New Roman" w:hAnsi="Arial" w:cs="Arial"/>
          <w:color w:val="000000" w:themeColor="text1"/>
          <w:sz w:val="22"/>
          <w:szCs w:val="22"/>
        </w:rPr>
        <w:t xml:space="preserve"> bu fon </w:t>
      </w:r>
      <w:r w:rsidR="00EE3754" w:rsidRPr="003D10E1">
        <w:rPr>
          <w:rFonts w:ascii="Arial" w:eastAsia="Times New Roman" w:hAnsi="Arial" w:cs="Arial"/>
          <w:color w:val="000000" w:themeColor="text1"/>
          <w:sz w:val="22"/>
          <w:szCs w:val="22"/>
        </w:rPr>
        <w:t xml:space="preserve">ile </w:t>
      </w:r>
      <w:r w:rsidR="00001B7F" w:rsidRPr="003D10E1">
        <w:rPr>
          <w:rFonts w:ascii="Arial" w:eastAsia="Times New Roman" w:hAnsi="Arial" w:cs="Arial"/>
          <w:color w:val="000000" w:themeColor="text1"/>
          <w:sz w:val="22"/>
          <w:szCs w:val="22"/>
        </w:rPr>
        <w:t>bir araştırma ekibi kurup</w:t>
      </w:r>
      <w:r w:rsidR="00EE3754" w:rsidRPr="003D10E1">
        <w:rPr>
          <w:rFonts w:ascii="Arial" w:eastAsia="Times New Roman" w:hAnsi="Arial" w:cs="Arial"/>
          <w:color w:val="000000" w:themeColor="text1"/>
          <w:sz w:val="22"/>
          <w:szCs w:val="22"/>
        </w:rPr>
        <w:t>,</w:t>
      </w:r>
      <w:r w:rsidR="00001B7F" w:rsidRPr="003D10E1">
        <w:rPr>
          <w:rFonts w:ascii="Arial" w:eastAsia="Times New Roman" w:hAnsi="Arial" w:cs="Arial"/>
          <w:color w:val="000000" w:themeColor="text1"/>
          <w:sz w:val="22"/>
          <w:szCs w:val="22"/>
        </w:rPr>
        <w:t xml:space="preserve"> birçok ülkede yuvarlak masa toplantıları, anketler ve deneyler düzenle</w:t>
      </w:r>
      <w:r w:rsidR="00EE3754" w:rsidRPr="003D10E1">
        <w:rPr>
          <w:rFonts w:ascii="Arial" w:eastAsia="Times New Roman" w:hAnsi="Arial" w:cs="Arial"/>
          <w:color w:val="000000" w:themeColor="text1"/>
          <w:sz w:val="22"/>
          <w:szCs w:val="22"/>
        </w:rPr>
        <w:t>yecek</w:t>
      </w:r>
      <w:r w:rsidR="00F8196E" w:rsidRPr="003D10E1">
        <w:rPr>
          <w:rFonts w:ascii="Arial" w:eastAsia="Times New Roman" w:hAnsi="Arial" w:cs="Arial"/>
          <w:color w:val="000000" w:themeColor="text1"/>
          <w:sz w:val="22"/>
          <w:szCs w:val="22"/>
        </w:rPr>
        <w:t>.</w:t>
      </w:r>
    </w:p>
    <w:p w14:paraId="21D9403B" w14:textId="77777777" w:rsidR="00001B7F" w:rsidRPr="003D10E1" w:rsidRDefault="00001B7F" w:rsidP="00E5696F">
      <w:pPr>
        <w:rPr>
          <w:rFonts w:asciiTheme="minorHAnsi" w:hAnsiTheme="minorHAnsi" w:cstheme="minorHAnsi"/>
          <w:color w:val="000000" w:themeColor="text1"/>
        </w:rPr>
      </w:pPr>
    </w:p>
    <w:p w14:paraId="2AFB5EFE" w14:textId="79685958" w:rsidR="001A2699" w:rsidRPr="003D10E1" w:rsidRDefault="00482A78" w:rsidP="00E5696F">
      <w:pPr>
        <w:rPr>
          <w:rFonts w:ascii="Arial" w:hAnsi="Arial" w:cs="Arial"/>
          <w:b/>
          <w:sz w:val="22"/>
          <w:szCs w:val="22"/>
        </w:rPr>
      </w:pPr>
      <w:r w:rsidRPr="003D10E1">
        <w:rPr>
          <w:rFonts w:ascii="Arial" w:hAnsi="Arial" w:cs="Arial"/>
          <w:b/>
          <w:sz w:val="22"/>
          <w:szCs w:val="22"/>
        </w:rPr>
        <w:t>Dr. Barış Yıldız</w:t>
      </w:r>
      <w:r w:rsidR="00981888" w:rsidRPr="003D10E1">
        <w:rPr>
          <w:rFonts w:ascii="Arial" w:hAnsi="Arial" w:cs="Arial"/>
          <w:b/>
          <w:sz w:val="22"/>
          <w:szCs w:val="22"/>
        </w:rPr>
        <w:t>’</w:t>
      </w:r>
      <w:r w:rsidR="00A61B87" w:rsidRPr="003D10E1">
        <w:rPr>
          <w:rFonts w:ascii="Arial" w:hAnsi="Arial" w:cs="Arial"/>
          <w:b/>
          <w:sz w:val="22"/>
          <w:szCs w:val="22"/>
        </w:rPr>
        <w:t>ın</w:t>
      </w:r>
      <w:r w:rsidR="00981888" w:rsidRPr="003D10E1">
        <w:rPr>
          <w:rFonts w:ascii="Arial" w:hAnsi="Arial" w:cs="Arial"/>
          <w:b/>
          <w:sz w:val="22"/>
          <w:szCs w:val="22"/>
        </w:rPr>
        <w:t xml:space="preserve"> lojisti</w:t>
      </w:r>
      <w:r w:rsidR="00962C7F" w:rsidRPr="003D10E1">
        <w:rPr>
          <w:rFonts w:ascii="Arial" w:hAnsi="Arial" w:cs="Arial"/>
          <w:b/>
          <w:sz w:val="22"/>
          <w:szCs w:val="22"/>
        </w:rPr>
        <w:t>ğe</w:t>
      </w:r>
      <w:r w:rsidR="00981888" w:rsidRPr="003D10E1">
        <w:rPr>
          <w:rFonts w:ascii="Arial" w:hAnsi="Arial" w:cs="Arial"/>
          <w:b/>
          <w:sz w:val="22"/>
          <w:szCs w:val="22"/>
        </w:rPr>
        <w:t xml:space="preserve"> odakl</w:t>
      </w:r>
      <w:r w:rsidR="00962C7F" w:rsidRPr="003D10E1">
        <w:rPr>
          <w:rFonts w:ascii="Arial" w:hAnsi="Arial" w:cs="Arial"/>
          <w:b/>
          <w:sz w:val="22"/>
          <w:szCs w:val="22"/>
        </w:rPr>
        <w:t>anan</w:t>
      </w:r>
      <w:r w:rsidR="00981888" w:rsidRPr="003D10E1">
        <w:rPr>
          <w:rFonts w:ascii="Arial" w:hAnsi="Arial" w:cs="Arial"/>
          <w:b/>
          <w:sz w:val="22"/>
          <w:szCs w:val="22"/>
        </w:rPr>
        <w:t xml:space="preserve"> ilk ERC projesi</w:t>
      </w:r>
      <w:r w:rsidR="00A61B87" w:rsidRPr="003D10E1">
        <w:rPr>
          <w:rFonts w:ascii="Arial" w:hAnsi="Arial" w:cs="Arial"/>
          <w:b/>
          <w:sz w:val="22"/>
          <w:szCs w:val="22"/>
        </w:rPr>
        <w:t>, çevre dostu çözümleri araştırıyor</w:t>
      </w:r>
    </w:p>
    <w:p w14:paraId="5B6596FE" w14:textId="77777777" w:rsidR="00A61B87" w:rsidRPr="003D10E1" w:rsidRDefault="00A61B87" w:rsidP="00E5696F">
      <w:pPr>
        <w:rPr>
          <w:rFonts w:ascii="Arial" w:hAnsi="Arial" w:cs="Arial"/>
          <w:b/>
          <w:sz w:val="22"/>
          <w:szCs w:val="22"/>
        </w:rPr>
      </w:pPr>
    </w:p>
    <w:p w14:paraId="07AD978B" w14:textId="70F9498B" w:rsidR="00FC4591" w:rsidRPr="003D10E1" w:rsidRDefault="001A2699" w:rsidP="00981888">
      <w:pPr>
        <w:jc w:val="both"/>
        <w:rPr>
          <w:rFonts w:ascii="Arial" w:eastAsia="Times New Roman" w:hAnsi="Arial" w:cs="Arial"/>
          <w:bCs/>
          <w:color w:val="000000" w:themeColor="text1"/>
          <w:sz w:val="22"/>
          <w:szCs w:val="22"/>
        </w:rPr>
      </w:pPr>
      <w:r w:rsidRPr="003D10E1">
        <w:rPr>
          <w:rFonts w:ascii="Arial" w:hAnsi="Arial" w:cs="Arial"/>
          <w:bCs/>
          <w:sz w:val="22"/>
          <w:szCs w:val="22"/>
        </w:rPr>
        <w:t>Koç Üniversitesi Endüstri Mühendisliği Bölümü’nden Dr.</w:t>
      </w:r>
      <w:r w:rsidR="00CA1DE4" w:rsidRPr="003D10E1">
        <w:rPr>
          <w:rFonts w:ascii="Arial" w:hAnsi="Arial" w:cs="Arial"/>
          <w:bCs/>
          <w:sz w:val="22"/>
          <w:szCs w:val="22"/>
        </w:rPr>
        <w:t xml:space="preserve"> </w:t>
      </w:r>
      <w:proofErr w:type="spellStart"/>
      <w:r w:rsidR="00CA1DE4" w:rsidRPr="003D10E1">
        <w:rPr>
          <w:rFonts w:ascii="Arial" w:hAnsi="Arial" w:cs="Arial"/>
          <w:bCs/>
          <w:sz w:val="22"/>
          <w:szCs w:val="22"/>
        </w:rPr>
        <w:t>Öğr</w:t>
      </w:r>
      <w:proofErr w:type="spellEnd"/>
      <w:r w:rsidR="00CA1DE4" w:rsidRPr="003D10E1">
        <w:rPr>
          <w:rFonts w:ascii="Arial" w:hAnsi="Arial" w:cs="Arial"/>
          <w:bCs/>
          <w:sz w:val="22"/>
          <w:szCs w:val="22"/>
        </w:rPr>
        <w:t>. Üyesi</w:t>
      </w:r>
      <w:r w:rsidRPr="003D10E1">
        <w:rPr>
          <w:rFonts w:ascii="Arial" w:hAnsi="Arial" w:cs="Arial"/>
          <w:bCs/>
          <w:sz w:val="22"/>
          <w:szCs w:val="22"/>
        </w:rPr>
        <w:t xml:space="preserve"> Barış Yıldız</w:t>
      </w:r>
      <w:r w:rsidR="00F8196E" w:rsidRPr="003D10E1">
        <w:rPr>
          <w:rFonts w:ascii="Arial" w:hAnsi="Arial" w:cs="Arial"/>
          <w:bCs/>
          <w:sz w:val="22"/>
          <w:szCs w:val="22"/>
        </w:rPr>
        <w:t xml:space="preserve">’ın </w:t>
      </w:r>
      <w:r w:rsidR="00ED78FA" w:rsidRPr="003D10E1">
        <w:rPr>
          <w:rFonts w:ascii="Arial" w:eastAsia="Times New Roman" w:hAnsi="Arial" w:cs="Arial"/>
          <w:bCs/>
          <w:color w:val="000000" w:themeColor="text1"/>
          <w:sz w:val="22"/>
          <w:szCs w:val="22"/>
        </w:rPr>
        <w:t>g</w:t>
      </w:r>
      <w:r w:rsidR="00FD14F1" w:rsidRPr="003D10E1">
        <w:rPr>
          <w:rFonts w:ascii="Arial" w:eastAsia="Times New Roman" w:hAnsi="Arial" w:cs="Arial"/>
          <w:bCs/>
          <w:color w:val="000000" w:themeColor="text1"/>
          <w:sz w:val="22"/>
          <w:szCs w:val="22"/>
        </w:rPr>
        <w:t>eleceğin şehir içi lojistik sistemlerini tasarla</w:t>
      </w:r>
      <w:r w:rsidR="00FA0733" w:rsidRPr="003D10E1">
        <w:rPr>
          <w:rFonts w:ascii="Arial" w:eastAsia="Times New Roman" w:hAnsi="Arial" w:cs="Arial"/>
          <w:bCs/>
          <w:color w:val="000000" w:themeColor="text1"/>
          <w:sz w:val="22"/>
          <w:szCs w:val="22"/>
        </w:rPr>
        <w:t xml:space="preserve">yıp </w:t>
      </w:r>
      <w:r w:rsidR="00776644" w:rsidRPr="003D10E1">
        <w:rPr>
          <w:rFonts w:ascii="Arial" w:eastAsia="Times New Roman" w:hAnsi="Arial" w:cs="Arial"/>
          <w:bCs/>
          <w:color w:val="000000" w:themeColor="text1"/>
          <w:sz w:val="22"/>
          <w:szCs w:val="22"/>
        </w:rPr>
        <w:t xml:space="preserve">bunun için </w:t>
      </w:r>
      <w:r w:rsidR="00FD14F1" w:rsidRPr="003D10E1">
        <w:rPr>
          <w:rFonts w:ascii="Arial" w:eastAsia="Times New Roman" w:hAnsi="Arial" w:cs="Arial"/>
          <w:bCs/>
          <w:color w:val="000000" w:themeColor="text1"/>
          <w:sz w:val="22"/>
          <w:szCs w:val="22"/>
        </w:rPr>
        <w:t>gerekli teori, kavram ve modelleri geliştirme</w:t>
      </w:r>
      <w:r w:rsidR="00776644" w:rsidRPr="003D10E1">
        <w:rPr>
          <w:rFonts w:ascii="Arial" w:eastAsia="Times New Roman" w:hAnsi="Arial" w:cs="Arial"/>
          <w:bCs/>
          <w:color w:val="000000" w:themeColor="text1"/>
          <w:sz w:val="22"/>
          <w:szCs w:val="22"/>
        </w:rPr>
        <w:t>yi</w:t>
      </w:r>
      <w:r w:rsidR="00FD14F1" w:rsidRPr="003D10E1">
        <w:rPr>
          <w:rFonts w:ascii="Arial" w:eastAsia="Times New Roman" w:hAnsi="Arial" w:cs="Arial"/>
          <w:bCs/>
          <w:color w:val="000000" w:themeColor="text1"/>
          <w:sz w:val="22"/>
          <w:szCs w:val="22"/>
        </w:rPr>
        <w:t xml:space="preserve"> ama</w:t>
      </w:r>
      <w:r w:rsidR="00776644" w:rsidRPr="003D10E1">
        <w:rPr>
          <w:rFonts w:ascii="Arial" w:eastAsia="Times New Roman" w:hAnsi="Arial" w:cs="Arial"/>
          <w:bCs/>
          <w:color w:val="000000" w:themeColor="text1"/>
          <w:sz w:val="22"/>
          <w:szCs w:val="22"/>
        </w:rPr>
        <w:t xml:space="preserve">çladığı </w:t>
      </w:r>
      <w:r w:rsidR="00F8196E" w:rsidRPr="003D10E1">
        <w:rPr>
          <w:rFonts w:ascii="Arial" w:eastAsia="Times New Roman" w:hAnsi="Arial" w:cs="Arial"/>
          <w:bCs/>
          <w:color w:val="000000" w:themeColor="text1"/>
          <w:sz w:val="22"/>
          <w:szCs w:val="22"/>
        </w:rPr>
        <w:t>araştırma</w:t>
      </w:r>
      <w:r w:rsidR="00962C7F" w:rsidRPr="003D10E1">
        <w:rPr>
          <w:rFonts w:ascii="Arial" w:eastAsia="Times New Roman" w:hAnsi="Arial" w:cs="Arial"/>
          <w:bCs/>
          <w:color w:val="000000" w:themeColor="text1"/>
          <w:sz w:val="22"/>
          <w:szCs w:val="22"/>
        </w:rPr>
        <w:t>sı</w:t>
      </w:r>
      <w:r w:rsidR="00F8196E" w:rsidRPr="003D10E1">
        <w:rPr>
          <w:rFonts w:ascii="Arial" w:eastAsia="Times New Roman" w:hAnsi="Arial" w:cs="Arial"/>
          <w:bCs/>
          <w:color w:val="000000" w:themeColor="text1"/>
          <w:sz w:val="22"/>
          <w:szCs w:val="22"/>
        </w:rPr>
        <w:t xml:space="preserve"> ise</w:t>
      </w:r>
      <w:r w:rsidR="00FD14F1" w:rsidRPr="003D10E1">
        <w:rPr>
          <w:rFonts w:ascii="Arial" w:eastAsia="Times New Roman" w:hAnsi="Arial" w:cs="Arial"/>
          <w:bCs/>
          <w:color w:val="000000" w:themeColor="text1"/>
          <w:sz w:val="22"/>
          <w:szCs w:val="22"/>
        </w:rPr>
        <w:t xml:space="preserve"> </w:t>
      </w:r>
      <w:proofErr w:type="spellStart"/>
      <w:r w:rsidR="00ED78FA" w:rsidRPr="003D10E1">
        <w:rPr>
          <w:rFonts w:ascii="Arial" w:eastAsia="Times New Roman" w:hAnsi="Arial" w:cs="Arial"/>
          <w:bCs/>
          <w:color w:val="000000" w:themeColor="text1"/>
          <w:sz w:val="22"/>
          <w:szCs w:val="22"/>
        </w:rPr>
        <w:t>ERC</w:t>
      </w:r>
      <w:r w:rsidR="0073277E" w:rsidRPr="003D10E1">
        <w:rPr>
          <w:rFonts w:ascii="Arial" w:eastAsia="Times New Roman" w:hAnsi="Arial" w:cs="Arial"/>
          <w:bCs/>
          <w:color w:val="000000" w:themeColor="text1"/>
          <w:sz w:val="22"/>
          <w:szCs w:val="22"/>
        </w:rPr>
        <w:t>’den</w:t>
      </w:r>
      <w:proofErr w:type="spellEnd"/>
      <w:r w:rsidR="0073277E" w:rsidRPr="003D10E1">
        <w:rPr>
          <w:rFonts w:ascii="Arial" w:eastAsia="Times New Roman" w:hAnsi="Arial" w:cs="Arial"/>
          <w:bCs/>
          <w:color w:val="000000" w:themeColor="text1"/>
          <w:sz w:val="22"/>
          <w:szCs w:val="22"/>
        </w:rPr>
        <w:t xml:space="preserve"> lojistik alanında hibe alan</w:t>
      </w:r>
      <w:r w:rsidR="00ED78FA" w:rsidRPr="003D10E1">
        <w:rPr>
          <w:rFonts w:ascii="Arial" w:eastAsia="Times New Roman" w:hAnsi="Arial" w:cs="Arial"/>
          <w:bCs/>
          <w:color w:val="000000" w:themeColor="text1"/>
          <w:sz w:val="22"/>
          <w:szCs w:val="22"/>
        </w:rPr>
        <w:t xml:space="preserve"> </w:t>
      </w:r>
      <w:r w:rsidR="0073277E" w:rsidRPr="003D10E1">
        <w:rPr>
          <w:rFonts w:ascii="Arial" w:eastAsia="Times New Roman" w:hAnsi="Arial" w:cs="Arial"/>
          <w:bCs/>
          <w:color w:val="000000" w:themeColor="text1"/>
          <w:sz w:val="22"/>
          <w:szCs w:val="22"/>
        </w:rPr>
        <w:t xml:space="preserve">ilk </w:t>
      </w:r>
      <w:r w:rsidR="00ED78FA" w:rsidRPr="003D10E1">
        <w:rPr>
          <w:rFonts w:ascii="Arial" w:eastAsia="Times New Roman" w:hAnsi="Arial" w:cs="Arial"/>
          <w:bCs/>
          <w:color w:val="000000" w:themeColor="text1"/>
          <w:sz w:val="22"/>
          <w:szCs w:val="22"/>
        </w:rPr>
        <w:t>proje</w:t>
      </w:r>
      <w:r w:rsidR="0073277E" w:rsidRPr="003D10E1">
        <w:rPr>
          <w:rFonts w:ascii="Arial" w:eastAsia="Times New Roman" w:hAnsi="Arial" w:cs="Arial"/>
          <w:bCs/>
          <w:color w:val="000000" w:themeColor="text1"/>
          <w:sz w:val="22"/>
          <w:szCs w:val="22"/>
        </w:rPr>
        <w:t xml:space="preserve"> </w:t>
      </w:r>
      <w:r w:rsidR="00ED78FA" w:rsidRPr="003D10E1">
        <w:rPr>
          <w:rFonts w:ascii="Arial" w:eastAsia="Times New Roman" w:hAnsi="Arial" w:cs="Arial"/>
          <w:bCs/>
          <w:color w:val="000000" w:themeColor="text1"/>
          <w:sz w:val="22"/>
          <w:szCs w:val="22"/>
        </w:rPr>
        <w:t xml:space="preserve">oldu. Şehir içi lojistiği bir iş problemi </w:t>
      </w:r>
      <w:r w:rsidR="008F5696" w:rsidRPr="003D10E1">
        <w:rPr>
          <w:rFonts w:ascii="Arial" w:eastAsia="Times New Roman" w:hAnsi="Arial" w:cs="Arial"/>
          <w:bCs/>
          <w:color w:val="000000" w:themeColor="text1"/>
          <w:sz w:val="22"/>
          <w:szCs w:val="22"/>
        </w:rPr>
        <w:t>olmaktan ziyade</w:t>
      </w:r>
      <w:r w:rsidR="00ED78FA" w:rsidRPr="003D10E1">
        <w:rPr>
          <w:rFonts w:ascii="Arial" w:eastAsia="Times New Roman" w:hAnsi="Arial" w:cs="Arial"/>
          <w:bCs/>
          <w:color w:val="000000" w:themeColor="text1"/>
          <w:sz w:val="22"/>
          <w:szCs w:val="22"/>
        </w:rPr>
        <w:t xml:space="preserve"> toplumsal bir ihtiyaç olarak tanımlayan </w:t>
      </w:r>
      <w:proofErr w:type="spellStart"/>
      <w:r w:rsidR="00ED78FA" w:rsidRPr="003D10E1">
        <w:rPr>
          <w:rFonts w:ascii="Arial" w:eastAsia="Times New Roman" w:hAnsi="Arial" w:cs="Arial"/>
          <w:bCs/>
          <w:color w:val="000000" w:themeColor="text1"/>
          <w:sz w:val="22"/>
          <w:szCs w:val="22"/>
        </w:rPr>
        <w:t>GoodMobility</w:t>
      </w:r>
      <w:proofErr w:type="spellEnd"/>
      <w:r w:rsidR="00ED78FA" w:rsidRPr="003D10E1">
        <w:rPr>
          <w:rFonts w:ascii="Arial" w:eastAsia="Times New Roman" w:hAnsi="Arial" w:cs="Arial"/>
          <w:bCs/>
          <w:color w:val="000000" w:themeColor="text1"/>
          <w:sz w:val="22"/>
          <w:szCs w:val="22"/>
        </w:rPr>
        <w:t xml:space="preserve">, toplumsal faydayı en üst seviyeye çıkaracak yeni ulaşım teknolojilerini ve iş modellerini </w:t>
      </w:r>
      <w:r w:rsidR="00371841" w:rsidRPr="003D10E1">
        <w:rPr>
          <w:rFonts w:ascii="Arial" w:eastAsia="Times New Roman" w:hAnsi="Arial" w:cs="Arial"/>
          <w:bCs/>
          <w:color w:val="000000" w:themeColor="text1"/>
          <w:sz w:val="22"/>
          <w:szCs w:val="22"/>
        </w:rPr>
        <w:t>hayata geçirme</w:t>
      </w:r>
      <w:r w:rsidR="00CF708F" w:rsidRPr="003D10E1">
        <w:rPr>
          <w:rFonts w:ascii="Arial" w:eastAsia="Times New Roman" w:hAnsi="Arial" w:cs="Arial"/>
          <w:bCs/>
          <w:color w:val="000000" w:themeColor="text1"/>
          <w:sz w:val="22"/>
          <w:szCs w:val="22"/>
        </w:rPr>
        <w:t>k üzere çalışacak</w:t>
      </w:r>
      <w:r w:rsidR="00ED78FA" w:rsidRPr="003D10E1">
        <w:rPr>
          <w:rFonts w:ascii="Arial" w:eastAsia="Times New Roman" w:hAnsi="Arial" w:cs="Arial"/>
          <w:bCs/>
          <w:color w:val="000000" w:themeColor="text1"/>
          <w:sz w:val="22"/>
          <w:szCs w:val="22"/>
        </w:rPr>
        <w:t>.</w:t>
      </w:r>
      <w:r w:rsidRPr="003D10E1">
        <w:rPr>
          <w:rFonts w:ascii="Arial" w:eastAsia="Times New Roman" w:hAnsi="Arial" w:cs="Arial"/>
          <w:bCs/>
          <w:color w:val="000000" w:themeColor="text1"/>
          <w:sz w:val="22"/>
          <w:szCs w:val="22"/>
        </w:rPr>
        <w:t xml:space="preserve"> </w:t>
      </w:r>
      <w:r w:rsidR="00A120DB" w:rsidRPr="003D10E1">
        <w:rPr>
          <w:rFonts w:ascii="Arial" w:eastAsia="Times New Roman" w:hAnsi="Arial" w:cs="Arial"/>
          <w:bCs/>
          <w:color w:val="000000" w:themeColor="text1"/>
          <w:sz w:val="22"/>
          <w:szCs w:val="22"/>
        </w:rPr>
        <w:t>Şehirlerin yenilikçilik kapasitelerini k</w:t>
      </w:r>
      <w:r w:rsidR="009D686C" w:rsidRPr="003D10E1">
        <w:rPr>
          <w:rFonts w:ascii="Arial" w:eastAsia="Times New Roman" w:hAnsi="Arial" w:cs="Arial"/>
          <w:bCs/>
          <w:color w:val="000000" w:themeColor="text1"/>
          <w:sz w:val="22"/>
          <w:szCs w:val="22"/>
        </w:rPr>
        <w:t>amu-özel iş birliklerinden</w:t>
      </w:r>
      <w:r w:rsidR="00EE2DBC" w:rsidRPr="003D10E1">
        <w:rPr>
          <w:rFonts w:ascii="Arial" w:eastAsia="Times New Roman" w:hAnsi="Arial" w:cs="Arial"/>
          <w:bCs/>
          <w:color w:val="000000" w:themeColor="text1"/>
          <w:sz w:val="22"/>
          <w:szCs w:val="22"/>
        </w:rPr>
        <w:t xml:space="preserve"> </w:t>
      </w:r>
      <w:r w:rsidR="00A120DB" w:rsidRPr="003D10E1">
        <w:rPr>
          <w:rFonts w:ascii="Arial" w:eastAsia="Times New Roman" w:hAnsi="Arial" w:cs="Arial"/>
          <w:bCs/>
          <w:color w:val="000000" w:themeColor="text1"/>
          <w:sz w:val="22"/>
          <w:szCs w:val="22"/>
        </w:rPr>
        <w:t xml:space="preserve">de </w:t>
      </w:r>
      <w:r w:rsidR="00EE2DBC" w:rsidRPr="003D10E1">
        <w:rPr>
          <w:rFonts w:ascii="Arial" w:eastAsia="Times New Roman" w:hAnsi="Arial" w:cs="Arial"/>
          <w:bCs/>
          <w:color w:val="000000" w:themeColor="text1"/>
          <w:sz w:val="22"/>
          <w:szCs w:val="22"/>
        </w:rPr>
        <w:t>faydalan</w:t>
      </w:r>
      <w:r w:rsidR="00A120DB" w:rsidRPr="003D10E1">
        <w:rPr>
          <w:rFonts w:ascii="Arial" w:eastAsia="Times New Roman" w:hAnsi="Arial" w:cs="Arial"/>
          <w:bCs/>
          <w:color w:val="000000" w:themeColor="text1"/>
          <w:sz w:val="22"/>
          <w:szCs w:val="22"/>
        </w:rPr>
        <w:t xml:space="preserve">arak </w:t>
      </w:r>
      <w:r w:rsidR="00662BF0" w:rsidRPr="003D10E1">
        <w:rPr>
          <w:rFonts w:ascii="Arial" w:eastAsia="Times New Roman" w:hAnsi="Arial" w:cs="Arial"/>
          <w:bCs/>
          <w:color w:val="000000" w:themeColor="text1"/>
          <w:sz w:val="22"/>
          <w:szCs w:val="22"/>
        </w:rPr>
        <w:t xml:space="preserve">en etkili şekilde </w:t>
      </w:r>
      <w:r w:rsidR="00A120DB" w:rsidRPr="003D10E1">
        <w:rPr>
          <w:rFonts w:ascii="Arial" w:eastAsia="Times New Roman" w:hAnsi="Arial" w:cs="Arial"/>
          <w:bCs/>
          <w:color w:val="000000" w:themeColor="text1"/>
          <w:sz w:val="22"/>
          <w:szCs w:val="22"/>
        </w:rPr>
        <w:t xml:space="preserve">değerlendirmeyi </w:t>
      </w:r>
      <w:r w:rsidR="00EE2DBC" w:rsidRPr="003D10E1">
        <w:rPr>
          <w:rFonts w:ascii="Arial" w:eastAsia="Times New Roman" w:hAnsi="Arial" w:cs="Arial"/>
          <w:bCs/>
          <w:color w:val="000000" w:themeColor="text1"/>
          <w:sz w:val="22"/>
          <w:szCs w:val="22"/>
        </w:rPr>
        <w:t>öngören</w:t>
      </w:r>
      <w:r w:rsidR="009D686C" w:rsidRPr="003D10E1">
        <w:rPr>
          <w:rFonts w:ascii="Arial" w:eastAsia="Times New Roman" w:hAnsi="Arial" w:cs="Arial"/>
          <w:bCs/>
          <w:color w:val="000000" w:themeColor="text1"/>
          <w:sz w:val="22"/>
          <w:szCs w:val="22"/>
        </w:rPr>
        <w:t xml:space="preserve"> </w:t>
      </w:r>
      <w:r w:rsidR="00EE2DBC" w:rsidRPr="003D10E1">
        <w:rPr>
          <w:rFonts w:ascii="Arial" w:eastAsia="Times New Roman" w:hAnsi="Arial" w:cs="Arial"/>
          <w:bCs/>
          <w:color w:val="000000" w:themeColor="text1"/>
          <w:sz w:val="22"/>
          <w:szCs w:val="22"/>
        </w:rPr>
        <w:t>bu p</w:t>
      </w:r>
      <w:r w:rsidR="00ED78FA" w:rsidRPr="003D10E1">
        <w:rPr>
          <w:rFonts w:ascii="Arial" w:eastAsia="Times New Roman" w:hAnsi="Arial" w:cs="Arial"/>
          <w:bCs/>
          <w:color w:val="000000" w:themeColor="text1"/>
          <w:sz w:val="22"/>
          <w:szCs w:val="22"/>
        </w:rPr>
        <w:t>roje</w:t>
      </w:r>
      <w:r w:rsidRPr="003D10E1">
        <w:rPr>
          <w:rFonts w:ascii="Arial" w:eastAsia="Times New Roman" w:hAnsi="Arial" w:cs="Arial"/>
          <w:bCs/>
          <w:color w:val="000000" w:themeColor="text1"/>
          <w:sz w:val="22"/>
          <w:szCs w:val="22"/>
        </w:rPr>
        <w:t xml:space="preserve">yle, </w:t>
      </w:r>
      <w:r w:rsidR="00ED78FA" w:rsidRPr="003D10E1">
        <w:rPr>
          <w:rFonts w:ascii="Arial" w:eastAsia="Times New Roman" w:hAnsi="Arial" w:cs="Arial"/>
          <w:bCs/>
          <w:color w:val="000000" w:themeColor="text1"/>
          <w:sz w:val="22"/>
          <w:szCs w:val="22"/>
        </w:rPr>
        <w:t>şehir sakinlerine</w:t>
      </w:r>
      <w:r w:rsidR="00A120DB" w:rsidRPr="003D10E1">
        <w:rPr>
          <w:rFonts w:ascii="Arial" w:eastAsia="Times New Roman" w:hAnsi="Arial" w:cs="Arial"/>
          <w:bCs/>
          <w:color w:val="000000" w:themeColor="text1"/>
          <w:sz w:val="22"/>
          <w:szCs w:val="22"/>
        </w:rPr>
        <w:t xml:space="preserve"> hayat kalitelerini artıracak ürün ve hizmetlerin</w:t>
      </w:r>
      <w:r w:rsidR="00ED78FA" w:rsidRPr="003D10E1">
        <w:rPr>
          <w:rFonts w:ascii="Arial" w:eastAsia="Times New Roman" w:hAnsi="Arial" w:cs="Arial"/>
          <w:bCs/>
          <w:color w:val="000000" w:themeColor="text1"/>
          <w:sz w:val="22"/>
          <w:szCs w:val="22"/>
        </w:rPr>
        <w:t xml:space="preserve"> çok daha hızlı, ekonomik ve çevreci bir şekilde ulaştırılması hedefleniyor.</w:t>
      </w:r>
      <w:r w:rsidR="00E81923" w:rsidRPr="003D10E1">
        <w:rPr>
          <w:rFonts w:ascii="Arial" w:eastAsia="Times New Roman" w:hAnsi="Arial" w:cs="Arial"/>
          <w:bCs/>
          <w:color w:val="000000" w:themeColor="text1"/>
          <w:sz w:val="22"/>
          <w:szCs w:val="22"/>
        </w:rPr>
        <w:t xml:space="preserve"> </w:t>
      </w:r>
      <w:r w:rsidR="00FC4591" w:rsidRPr="003D10E1">
        <w:rPr>
          <w:rFonts w:ascii="Arial" w:eastAsia="Times New Roman" w:hAnsi="Arial" w:cs="Arial"/>
          <w:bCs/>
          <w:color w:val="000000" w:themeColor="text1"/>
          <w:sz w:val="22"/>
          <w:szCs w:val="22"/>
        </w:rPr>
        <w:t xml:space="preserve">Dr. </w:t>
      </w:r>
      <w:r w:rsidR="00BC054C" w:rsidRPr="003D10E1">
        <w:rPr>
          <w:rFonts w:ascii="Arial" w:eastAsia="Times New Roman" w:hAnsi="Arial" w:cs="Arial"/>
          <w:bCs/>
          <w:color w:val="000000" w:themeColor="text1"/>
          <w:sz w:val="22"/>
          <w:szCs w:val="22"/>
        </w:rPr>
        <w:t xml:space="preserve">Yıldız, </w:t>
      </w:r>
      <w:r w:rsidR="007B6A84" w:rsidRPr="003D10E1">
        <w:rPr>
          <w:rFonts w:ascii="Arial" w:eastAsia="Times New Roman" w:hAnsi="Arial" w:cs="Arial"/>
          <w:bCs/>
          <w:color w:val="000000" w:themeColor="text1"/>
          <w:sz w:val="22"/>
          <w:szCs w:val="22"/>
        </w:rPr>
        <w:t xml:space="preserve">bu ERC </w:t>
      </w:r>
      <w:r w:rsidR="00FC4591" w:rsidRPr="003D10E1">
        <w:rPr>
          <w:rFonts w:ascii="Arial" w:eastAsia="Times New Roman" w:hAnsi="Arial" w:cs="Arial"/>
          <w:bCs/>
          <w:color w:val="000000" w:themeColor="text1"/>
          <w:sz w:val="22"/>
          <w:szCs w:val="22"/>
        </w:rPr>
        <w:t>deste</w:t>
      </w:r>
      <w:r w:rsidR="007B6A84" w:rsidRPr="003D10E1">
        <w:rPr>
          <w:rFonts w:ascii="Arial" w:eastAsia="Times New Roman" w:hAnsi="Arial" w:cs="Arial"/>
          <w:bCs/>
          <w:color w:val="000000" w:themeColor="text1"/>
          <w:sz w:val="22"/>
          <w:szCs w:val="22"/>
        </w:rPr>
        <w:t>ğiyle</w:t>
      </w:r>
      <w:r w:rsidRPr="003D10E1">
        <w:rPr>
          <w:rFonts w:ascii="Arial" w:eastAsia="Times New Roman" w:hAnsi="Arial" w:cs="Arial"/>
          <w:bCs/>
          <w:color w:val="000000" w:themeColor="text1"/>
          <w:sz w:val="22"/>
          <w:szCs w:val="22"/>
        </w:rPr>
        <w:t xml:space="preserve"> </w:t>
      </w:r>
      <w:r w:rsidR="00FC4591" w:rsidRPr="003D10E1">
        <w:rPr>
          <w:rFonts w:ascii="Arial" w:eastAsia="Times New Roman" w:hAnsi="Arial" w:cs="Arial"/>
          <w:bCs/>
          <w:color w:val="000000" w:themeColor="text1"/>
          <w:sz w:val="22"/>
          <w:szCs w:val="22"/>
        </w:rPr>
        <w:t xml:space="preserve">yetenekli genç araştırmacılardan </w:t>
      </w:r>
      <w:r w:rsidR="00CF708F" w:rsidRPr="003D10E1">
        <w:rPr>
          <w:rFonts w:ascii="Arial" w:eastAsia="Times New Roman" w:hAnsi="Arial" w:cs="Arial"/>
          <w:bCs/>
          <w:color w:val="000000" w:themeColor="text1"/>
          <w:sz w:val="22"/>
          <w:szCs w:val="22"/>
        </w:rPr>
        <w:t xml:space="preserve">oluşan </w:t>
      </w:r>
      <w:r w:rsidR="00FC4591" w:rsidRPr="003D10E1">
        <w:rPr>
          <w:rFonts w:ascii="Arial" w:eastAsia="Times New Roman" w:hAnsi="Arial" w:cs="Arial"/>
          <w:bCs/>
          <w:color w:val="000000" w:themeColor="text1"/>
          <w:sz w:val="22"/>
          <w:szCs w:val="22"/>
        </w:rPr>
        <w:t xml:space="preserve">çok disiplinli bir araştırma takımı </w:t>
      </w:r>
      <w:r w:rsidR="00CF708F" w:rsidRPr="003D10E1">
        <w:rPr>
          <w:rFonts w:ascii="Arial" w:eastAsia="Times New Roman" w:hAnsi="Arial" w:cs="Arial"/>
          <w:bCs/>
          <w:color w:val="000000" w:themeColor="text1"/>
          <w:sz w:val="22"/>
          <w:szCs w:val="22"/>
        </w:rPr>
        <w:t>kurmayı</w:t>
      </w:r>
      <w:r w:rsidRPr="003D10E1">
        <w:rPr>
          <w:rFonts w:ascii="Arial" w:eastAsia="Times New Roman" w:hAnsi="Arial" w:cs="Arial"/>
          <w:bCs/>
          <w:color w:val="000000" w:themeColor="text1"/>
          <w:sz w:val="22"/>
          <w:szCs w:val="22"/>
        </w:rPr>
        <w:t>,</w:t>
      </w:r>
      <w:r w:rsidR="00FC4591" w:rsidRPr="003D10E1">
        <w:rPr>
          <w:rFonts w:ascii="Arial" w:eastAsia="Times New Roman" w:hAnsi="Arial" w:cs="Arial"/>
          <w:bCs/>
          <w:color w:val="000000" w:themeColor="text1"/>
          <w:sz w:val="22"/>
          <w:szCs w:val="22"/>
        </w:rPr>
        <w:t xml:space="preserve"> mega şehir ölçeğinde veri anali</w:t>
      </w:r>
      <w:r w:rsidR="004574E7" w:rsidRPr="003D10E1">
        <w:rPr>
          <w:rFonts w:ascii="Arial" w:eastAsia="Times New Roman" w:hAnsi="Arial" w:cs="Arial"/>
          <w:bCs/>
          <w:color w:val="000000" w:themeColor="text1"/>
          <w:sz w:val="22"/>
          <w:szCs w:val="22"/>
        </w:rPr>
        <w:t>zi</w:t>
      </w:r>
      <w:r w:rsidR="00CF708F" w:rsidRPr="003D10E1">
        <w:rPr>
          <w:rFonts w:ascii="Arial" w:eastAsia="Times New Roman" w:hAnsi="Arial" w:cs="Arial"/>
          <w:bCs/>
          <w:color w:val="000000" w:themeColor="text1"/>
          <w:sz w:val="22"/>
          <w:szCs w:val="22"/>
        </w:rPr>
        <w:t>nden de faydalanarak</w:t>
      </w:r>
      <w:r w:rsidR="007B6A84" w:rsidRPr="003D10E1">
        <w:rPr>
          <w:rFonts w:ascii="Arial" w:eastAsia="Times New Roman" w:hAnsi="Arial" w:cs="Arial"/>
          <w:bCs/>
          <w:color w:val="000000" w:themeColor="text1"/>
          <w:sz w:val="22"/>
          <w:szCs w:val="22"/>
        </w:rPr>
        <w:t xml:space="preserve"> </w:t>
      </w:r>
      <w:r w:rsidR="00CF708F" w:rsidRPr="003D10E1">
        <w:rPr>
          <w:rFonts w:ascii="Arial" w:eastAsia="Times New Roman" w:hAnsi="Arial" w:cs="Arial"/>
          <w:bCs/>
          <w:color w:val="000000" w:themeColor="text1"/>
          <w:sz w:val="22"/>
          <w:szCs w:val="22"/>
        </w:rPr>
        <w:t>kapsamlı saha araştırmaları yürütmeyi ve bu sayede</w:t>
      </w:r>
      <w:r w:rsidR="00FC4591" w:rsidRPr="003D10E1">
        <w:rPr>
          <w:rFonts w:ascii="Arial" w:eastAsia="Times New Roman" w:hAnsi="Arial" w:cs="Arial"/>
          <w:bCs/>
          <w:color w:val="000000" w:themeColor="text1"/>
          <w:sz w:val="22"/>
          <w:szCs w:val="22"/>
        </w:rPr>
        <w:t xml:space="preserve"> </w:t>
      </w:r>
      <w:r w:rsidR="00CF708F" w:rsidRPr="003D10E1">
        <w:rPr>
          <w:rFonts w:ascii="Arial" w:eastAsia="Times New Roman" w:hAnsi="Arial" w:cs="Arial"/>
          <w:bCs/>
          <w:color w:val="000000" w:themeColor="text1"/>
          <w:sz w:val="22"/>
          <w:szCs w:val="22"/>
        </w:rPr>
        <w:t xml:space="preserve">yeni </w:t>
      </w:r>
      <w:r w:rsidR="00FC4591" w:rsidRPr="003D10E1">
        <w:rPr>
          <w:rFonts w:ascii="Arial" w:eastAsia="Times New Roman" w:hAnsi="Arial" w:cs="Arial"/>
          <w:bCs/>
          <w:color w:val="000000" w:themeColor="text1"/>
          <w:sz w:val="22"/>
          <w:szCs w:val="22"/>
        </w:rPr>
        <w:t>modeller geliştir</w:t>
      </w:r>
      <w:r w:rsidR="00CF708F" w:rsidRPr="003D10E1">
        <w:rPr>
          <w:rFonts w:ascii="Arial" w:eastAsia="Times New Roman" w:hAnsi="Arial" w:cs="Arial"/>
          <w:bCs/>
          <w:color w:val="000000" w:themeColor="text1"/>
          <w:sz w:val="22"/>
          <w:szCs w:val="22"/>
        </w:rPr>
        <w:t>meyi amaçlıyor</w:t>
      </w:r>
      <w:r w:rsidRPr="003D10E1">
        <w:rPr>
          <w:rFonts w:ascii="Arial" w:eastAsia="Times New Roman" w:hAnsi="Arial" w:cs="Arial"/>
          <w:bCs/>
          <w:color w:val="000000" w:themeColor="text1"/>
          <w:sz w:val="22"/>
          <w:szCs w:val="22"/>
        </w:rPr>
        <w:t>.</w:t>
      </w:r>
    </w:p>
    <w:p w14:paraId="420BDB2E" w14:textId="49DB45BF" w:rsidR="00720A09" w:rsidRPr="003D10E1" w:rsidRDefault="00720A09" w:rsidP="00720A09">
      <w:pPr>
        <w:rPr>
          <w:rFonts w:asciiTheme="minorHAnsi" w:eastAsia="Times New Roman" w:hAnsiTheme="minorHAnsi" w:cstheme="minorHAnsi"/>
          <w:b/>
          <w:color w:val="000000" w:themeColor="text1"/>
        </w:rPr>
      </w:pPr>
    </w:p>
    <w:p w14:paraId="7C0F84D4" w14:textId="29381D86" w:rsidR="00D7105C" w:rsidRPr="003D10E1" w:rsidRDefault="00D7105C" w:rsidP="00720A09">
      <w:pPr>
        <w:rPr>
          <w:rFonts w:ascii="Arial" w:eastAsia="Times New Roman" w:hAnsi="Arial" w:cs="Arial"/>
          <w:b/>
          <w:color w:val="000000" w:themeColor="text1"/>
          <w:sz w:val="22"/>
          <w:szCs w:val="22"/>
        </w:rPr>
      </w:pPr>
      <w:r w:rsidRPr="003D10E1">
        <w:rPr>
          <w:rFonts w:ascii="Arial" w:eastAsia="Times New Roman" w:hAnsi="Arial" w:cs="Arial"/>
          <w:b/>
          <w:color w:val="000000" w:themeColor="text1"/>
          <w:sz w:val="22"/>
          <w:szCs w:val="22"/>
        </w:rPr>
        <w:t xml:space="preserve">Türkiye’den </w:t>
      </w:r>
      <w:proofErr w:type="spellStart"/>
      <w:r w:rsidRPr="003D10E1">
        <w:rPr>
          <w:rFonts w:ascii="Arial" w:eastAsia="Times New Roman" w:hAnsi="Arial" w:cs="Arial"/>
          <w:b/>
          <w:color w:val="000000" w:themeColor="text1"/>
          <w:sz w:val="22"/>
          <w:szCs w:val="22"/>
        </w:rPr>
        <w:t>fotovoltaik</w:t>
      </w:r>
      <w:proofErr w:type="spellEnd"/>
      <w:r w:rsidRPr="003D10E1">
        <w:rPr>
          <w:rFonts w:ascii="Arial" w:eastAsia="Times New Roman" w:hAnsi="Arial" w:cs="Arial"/>
          <w:b/>
          <w:color w:val="000000" w:themeColor="text1"/>
          <w:sz w:val="22"/>
          <w:szCs w:val="22"/>
        </w:rPr>
        <w:t xml:space="preserve"> teknolojileri</w:t>
      </w:r>
      <w:r w:rsidR="007C7CAB" w:rsidRPr="003D10E1">
        <w:rPr>
          <w:rFonts w:ascii="Arial" w:eastAsia="Times New Roman" w:hAnsi="Arial" w:cs="Arial"/>
          <w:b/>
          <w:color w:val="000000" w:themeColor="text1"/>
          <w:sz w:val="22"/>
          <w:szCs w:val="22"/>
        </w:rPr>
        <w:t xml:space="preserve"> alanında </w:t>
      </w:r>
      <w:r w:rsidRPr="003D10E1">
        <w:rPr>
          <w:rFonts w:ascii="Arial" w:eastAsia="Times New Roman" w:hAnsi="Arial" w:cs="Arial"/>
          <w:b/>
          <w:color w:val="000000" w:themeColor="text1"/>
          <w:sz w:val="22"/>
          <w:szCs w:val="22"/>
        </w:rPr>
        <w:t xml:space="preserve">ERC </w:t>
      </w:r>
      <w:r w:rsidR="007C7CAB" w:rsidRPr="003D10E1">
        <w:rPr>
          <w:rFonts w:ascii="Arial" w:eastAsia="Times New Roman" w:hAnsi="Arial" w:cs="Arial"/>
          <w:b/>
          <w:color w:val="000000" w:themeColor="text1"/>
          <w:sz w:val="22"/>
          <w:szCs w:val="22"/>
        </w:rPr>
        <w:t xml:space="preserve">desteği alan ilk </w:t>
      </w:r>
      <w:r w:rsidRPr="003D10E1">
        <w:rPr>
          <w:rFonts w:ascii="Arial" w:eastAsia="Times New Roman" w:hAnsi="Arial" w:cs="Arial"/>
          <w:b/>
          <w:color w:val="000000" w:themeColor="text1"/>
          <w:sz w:val="22"/>
          <w:szCs w:val="22"/>
        </w:rPr>
        <w:t>proje</w:t>
      </w:r>
      <w:r w:rsidR="00942FB1" w:rsidRPr="003D10E1">
        <w:rPr>
          <w:rFonts w:ascii="Arial" w:eastAsia="Times New Roman" w:hAnsi="Arial" w:cs="Arial"/>
          <w:b/>
          <w:color w:val="000000" w:themeColor="text1"/>
          <w:sz w:val="22"/>
          <w:szCs w:val="22"/>
        </w:rPr>
        <w:t>nin,</w:t>
      </w:r>
      <w:r w:rsidR="007C7CAB" w:rsidRPr="003D10E1">
        <w:rPr>
          <w:rFonts w:ascii="Arial" w:eastAsia="Times New Roman" w:hAnsi="Arial" w:cs="Arial"/>
          <w:b/>
          <w:color w:val="000000" w:themeColor="text1"/>
          <w:sz w:val="22"/>
          <w:szCs w:val="22"/>
        </w:rPr>
        <w:t xml:space="preserve"> uzay çalışmalarına katkı sağlaması hedefleniyor</w:t>
      </w:r>
      <w:r w:rsidR="00581587" w:rsidRPr="003D10E1">
        <w:rPr>
          <w:rFonts w:ascii="Arial" w:eastAsia="Times New Roman" w:hAnsi="Arial" w:cs="Arial"/>
          <w:b/>
          <w:color w:val="000000" w:themeColor="text1"/>
          <w:sz w:val="22"/>
          <w:szCs w:val="22"/>
        </w:rPr>
        <w:t xml:space="preserve"> </w:t>
      </w:r>
    </w:p>
    <w:p w14:paraId="56BE66B1" w14:textId="77777777" w:rsidR="00A61B87" w:rsidRPr="003D10E1" w:rsidRDefault="00A61B87" w:rsidP="00720A09">
      <w:pPr>
        <w:rPr>
          <w:rFonts w:asciiTheme="minorHAnsi" w:eastAsia="Times New Roman" w:hAnsiTheme="minorHAnsi" w:cstheme="minorHAnsi"/>
          <w:b/>
          <w:color w:val="000000" w:themeColor="text1"/>
        </w:rPr>
      </w:pPr>
    </w:p>
    <w:p w14:paraId="75D9B3BA" w14:textId="4DE22C84" w:rsidR="00CE3EBD" w:rsidRDefault="002405C3" w:rsidP="00CE3EBD">
      <w:pPr>
        <w:jc w:val="both"/>
        <w:rPr>
          <w:rFonts w:ascii="Arial" w:hAnsi="Arial" w:cs="Arial"/>
          <w:color w:val="000000"/>
          <w:sz w:val="22"/>
          <w:szCs w:val="22"/>
        </w:rPr>
      </w:pPr>
      <w:r w:rsidRPr="003D10E1">
        <w:rPr>
          <w:rFonts w:ascii="Arial" w:hAnsi="Arial" w:cs="Arial"/>
          <w:color w:val="000000"/>
          <w:sz w:val="22"/>
          <w:szCs w:val="22"/>
        </w:rPr>
        <w:lastRenderedPageBreak/>
        <w:t xml:space="preserve">Koç Üniversitesi ev sahipliğinde başvurusu kabul edilen Suudi Arabistan’daki Kral Abdullah Bilim ve Teknoloji Üniversitesi (KAUST) araştırmacılarından Dr. Erkan Aydın ve ekibi, INPERSPACE projesiyle “yeni uzay çağında” ihtiyaç haline gelen yüksek verimli ve düşük maliyetli tandem güneş pilleri geliştirmeyi amaçlıyor. Uzayın zorlu koşullarında çalışabilecek malzemelerle üretilecek bu güneş pilleri gerçek uzay koşullarında test edilecek. Proje çıktılarının son dönemde dünya çapında hız kazanan uzay faaliyetlerinin insanlık yararına daha etkili kullanımına önemli katkılar yapması bekleniyor. Türkiye’nin </w:t>
      </w:r>
      <w:proofErr w:type="spellStart"/>
      <w:r w:rsidRPr="003D10E1">
        <w:rPr>
          <w:rFonts w:ascii="Arial" w:hAnsi="Arial" w:cs="Arial"/>
          <w:color w:val="000000"/>
          <w:sz w:val="22"/>
          <w:szCs w:val="22"/>
        </w:rPr>
        <w:t>fotovoltaik</w:t>
      </w:r>
      <w:proofErr w:type="spellEnd"/>
      <w:r w:rsidRPr="003D10E1">
        <w:rPr>
          <w:rFonts w:ascii="Arial" w:hAnsi="Arial" w:cs="Arial"/>
          <w:color w:val="000000"/>
          <w:sz w:val="22"/>
          <w:szCs w:val="22"/>
        </w:rPr>
        <w:t xml:space="preserve"> (güneş enerjisinden elektrik </w:t>
      </w:r>
      <w:proofErr w:type="spellStart"/>
      <w:r w:rsidRPr="003D10E1">
        <w:rPr>
          <w:rFonts w:ascii="Arial" w:hAnsi="Arial" w:cs="Arial"/>
          <w:color w:val="000000"/>
          <w:sz w:val="22"/>
          <w:szCs w:val="22"/>
        </w:rPr>
        <w:t>eldesi</w:t>
      </w:r>
      <w:proofErr w:type="spellEnd"/>
      <w:r w:rsidRPr="003D10E1">
        <w:rPr>
          <w:rFonts w:ascii="Arial" w:hAnsi="Arial" w:cs="Arial"/>
          <w:color w:val="000000"/>
          <w:sz w:val="22"/>
          <w:szCs w:val="22"/>
        </w:rPr>
        <w:t xml:space="preserve">) teknolojileri alanında ERC desteği almaya hak kazanan bu ilk projesiyle </w:t>
      </w:r>
      <w:proofErr w:type="spellStart"/>
      <w:r w:rsidRPr="003D10E1">
        <w:rPr>
          <w:rFonts w:ascii="Arial" w:hAnsi="Arial" w:cs="Arial"/>
          <w:color w:val="000000"/>
          <w:sz w:val="22"/>
          <w:szCs w:val="22"/>
        </w:rPr>
        <w:t>perovskit</w:t>
      </w:r>
      <w:proofErr w:type="spellEnd"/>
      <w:r w:rsidRPr="003D10E1">
        <w:rPr>
          <w:rFonts w:ascii="Arial" w:hAnsi="Arial" w:cs="Arial"/>
          <w:color w:val="000000"/>
          <w:sz w:val="22"/>
          <w:szCs w:val="22"/>
        </w:rPr>
        <w:t xml:space="preserve"> yarı iletken malzemelerin başka elektronik aygıtlarda kullanıldığı yeni uygulamaların da önü açılacak. Ayrıca, bu proje ile Dr. Erkan Aydın yurt dışından başvurarak Türkiye'den bir üniversitenin ev sahipliğinde ERC deste</w:t>
      </w:r>
      <w:r w:rsidR="00CE3A42">
        <w:rPr>
          <w:rFonts w:ascii="Arial" w:hAnsi="Arial" w:cs="Arial"/>
          <w:color w:val="000000"/>
          <w:sz w:val="22"/>
          <w:szCs w:val="22"/>
        </w:rPr>
        <w:t>ğ</w:t>
      </w:r>
      <w:r w:rsidRPr="003D10E1">
        <w:rPr>
          <w:rFonts w:ascii="Arial" w:hAnsi="Arial" w:cs="Arial"/>
          <w:color w:val="000000"/>
          <w:sz w:val="22"/>
          <w:szCs w:val="22"/>
        </w:rPr>
        <w:t>i almaya hak kazanan ilk araştırmacı oldu.</w:t>
      </w:r>
    </w:p>
    <w:p w14:paraId="77EF1EF6" w14:textId="77777777" w:rsidR="003031BB" w:rsidRPr="003D10E1" w:rsidRDefault="003031BB" w:rsidP="00CE3EBD">
      <w:pPr>
        <w:jc w:val="both"/>
        <w:rPr>
          <w:rFonts w:ascii="Arial" w:hAnsi="Arial" w:cs="Arial"/>
          <w:color w:val="000000" w:themeColor="text1"/>
          <w:sz w:val="22"/>
          <w:szCs w:val="22"/>
        </w:rPr>
      </w:pPr>
    </w:p>
    <w:p w14:paraId="73704E8D" w14:textId="45B10740" w:rsidR="007843FF" w:rsidRPr="003D10E1" w:rsidRDefault="00CA1DE4" w:rsidP="00720A09">
      <w:pPr>
        <w:rPr>
          <w:rFonts w:ascii="Arial" w:eastAsia="Times New Roman" w:hAnsi="Arial" w:cs="Arial"/>
          <w:b/>
          <w:bCs/>
          <w:i/>
          <w:iCs/>
          <w:color w:val="000000" w:themeColor="text1"/>
          <w:sz w:val="18"/>
          <w:szCs w:val="18"/>
        </w:rPr>
      </w:pPr>
      <w:r w:rsidRPr="003D10E1">
        <w:rPr>
          <w:rFonts w:ascii="Arial" w:eastAsia="Times New Roman" w:hAnsi="Arial" w:cs="Arial"/>
          <w:b/>
          <w:bCs/>
          <w:i/>
          <w:iCs/>
          <w:color w:val="000000" w:themeColor="text1"/>
          <w:sz w:val="18"/>
          <w:szCs w:val="18"/>
        </w:rPr>
        <w:t xml:space="preserve">Öğretim Üyeleri </w:t>
      </w:r>
      <w:r w:rsidR="00CE3A42">
        <w:rPr>
          <w:rFonts w:ascii="Arial" w:eastAsia="Times New Roman" w:hAnsi="Arial" w:cs="Arial"/>
          <w:b/>
          <w:bCs/>
          <w:i/>
          <w:iCs/>
          <w:color w:val="000000" w:themeColor="text1"/>
          <w:sz w:val="18"/>
          <w:szCs w:val="18"/>
        </w:rPr>
        <w:t>H</w:t>
      </w:r>
      <w:r w:rsidR="002B479C" w:rsidRPr="003D10E1">
        <w:rPr>
          <w:rFonts w:ascii="Arial" w:eastAsia="Times New Roman" w:hAnsi="Arial" w:cs="Arial"/>
          <w:b/>
          <w:bCs/>
          <w:i/>
          <w:iCs/>
          <w:color w:val="000000" w:themeColor="text1"/>
          <w:sz w:val="18"/>
          <w:szCs w:val="18"/>
        </w:rPr>
        <w:t>akkında:</w:t>
      </w:r>
    </w:p>
    <w:p w14:paraId="2A45D424" w14:textId="77777777" w:rsidR="002B479C" w:rsidRPr="003D10E1" w:rsidRDefault="002B479C" w:rsidP="009F113E">
      <w:pPr>
        <w:shd w:val="clear" w:color="auto" w:fill="FFFFFF"/>
        <w:jc w:val="both"/>
        <w:rPr>
          <w:rFonts w:ascii="Arial" w:eastAsia="Times New Roman" w:hAnsi="Arial" w:cs="Arial"/>
          <w:b/>
          <w:bCs/>
          <w:i/>
          <w:iCs/>
          <w:color w:val="000000" w:themeColor="text1"/>
          <w:sz w:val="18"/>
          <w:szCs w:val="18"/>
        </w:rPr>
      </w:pPr>
    </w:p>
    <w:p w14:paraId="6AA9D134" w14:textId="77777777" w:rsidR="00403F6D" w:rsidRPr="003D10E1" w:rsidRDefault="00403F6D" w:rsidP="00403F6D">
      <w:pPr>
        <w:jc w:val="both"/>
        <w:rPr>
          <w:rFonts w:ascii="Arial" w:hAnsi="Arial" w:cs="Arial"/>
          <w:b/>
          <w:bCs/>
          <w:i/>
          <w:iCs/>
          <w:color w:val="000000" w:themeColor="text1"/>
          <w:sz w:val="18"/>
          <w:szCs w:val="18"/>
          <w:u w:val="single"/>
        </w:rPr>
      </w:pPr>
      <w:r w:rsidRPr="003D10E1">
        <w:rPr>
          <w:rFonts w:ascii="Arial" w:hAnsi="Arial" w:cs="Arial"/>
          <w:b/>
          <w:bCs/>
          <w:i/>
          <w:iCs/>
          <w:color w:val="000000" w:themeColor="text1"/>
          <w:sz w:val="18"/>
          <w:szCs w:val="18"/>
          <w:u w:val="single"/>
        </w:rPr>
        <w:t>Doç. Dr. Selim Erdem Aytaç</w:t>
      </w:r>
    </w:p>
    <w:p w14:paraId="1B12FD1C" w14:textId="21DF647D" w:rsidR="00403F6D" w:rsidRPr="003D10E1" w:rsidRDefault="00403F6D" w:rsidP="00CC5B52">
      <w:pPr>
        <w:jc w:val="both"/>
        <w:rPr>
          <w:rFonts w:ascii="Arial" w:eastAsia="Times New Roman" w:hAnsi="Arial" w:cs="Arial"/>
          <w:i/>
          <w:iCs/>
          <w:color w:val="000000" w:themeColor="text1"/>
          <w:sz w:val="18"/>
          <w:szCs w:val="18"/>
        </w:rPr>
      </w:pPr>
      <w:r w:rsidRPr="003D10E1">
        <w:rPr>
          <w:rFonts w:ascii="Arial" w:eastAsia="Times New Roman" w:hAnsi="Arial" w:cs="Arial"/>
          <w:i/>
          <w:iCs/>
          <w:color w:val="000000" w:themeColor="text1"/>
          <w:sz w:val="18"/>
          <w:szCs w:val="18"/>
        </w:rPr>
        <w:t>Koç Üniversitesi Uluslararası İlişkiler Bölümü</w:t>
      </w:r>
      <w:r w:rsidR="00CA1DE4" w:rsidRPr="003D10E1">
        <w:rPr>
          <w:rFonts w:ascii="Arial" w:eastAsia="Times New Roman" w:hAnsi="Arial" w:cs="Arial"/>
          <w:i/>
          <w:iCs/>
          <w:color w:val="000000" w:themeColor="text1"/>
          <w:sz w:val="18"/>
          <w:szCs w:val="18"/>
        </w:rPr>
        <w:t>’</w:t>
      </w:r>
      <w:r w:rsidRPr="003D10E1">
        <w:rPr>
          <w:rFonts w:ascii="Arial" w:eastAsia="Times New Roman" w:hAnsi="Arial" w:cs="Arial"/>
          <w:i/>
          <w:iCs/>
          <w:color w:val="000000" w:themeColor="text1"/>
          <w:sz w:val="18"/>
          <w:szCs w:val="18"/>
        </w:rPr>
        <w:t xml:space="preserve">nde görev yapan </w:t>
      </w:r>
      <w:r w:rsidR="00CA1DE4" w:rsidRPr="003D10E1">
        <w:rPr>
          <w:rFonts w:ascii="Arial" w:eastAsia="Times New Roman" w:hAnsi="Arial" w:cs="Arial"/>
          <w:i/>
          <w:iCs/>
          <w:color w:val="000000" w:themeColor="text1"/>
          <w:sz w:val="18"/>
          <w:szCs w:val="18"/>
        </w:rPr>
        <w:t xml:space="preserve">Doç. Dr. </w:t>
      </w:r>
      <w:r w:rsidRPr="003D10E1">
        <w:rPr>
          <w:rFonts w:ascii="Arial" w:eastAsia="Times New Roman" w:hAnsi="Arial" w:cs="Arial"/>
          <w:i/>
          <w:iCs/>
          <w:color w:val="000000" w:themeColor="text1"/>
          <w:sz w:val="18"/>
          <w:szCs w:val="18"/>
        </w:rPr>
        <w:t>Selim Erdem Aytaç, Siyaset Bilimi alanındaki doktora derecesini 2014 yılında Yale Üniversitesi</w:t>
      </w:r>
      <w:r w:rsidR="00CA1DE4" w:rsidRPr="003D10E1">
        <w:rPr>
          <w:rFonts w:ascii="Arial" w:eastAsia="Times New Roman" w:hAnsi="Arial" w:cs="Arial"/>
          <w:i/>
          <w:iCs/>
          <w:color w:val="000000" w:themeColor="text1"/>
          <w:sz w:val="18"/>
          <w:szCs w:val="18"/>
        </w:rPr>
        <w:t>’</w:t>
      </w:r>
      <w:r w:rsidRPr="003D10E1">
        <w:rPr>
          <w:rFonts w:ascii="Arial" w:eastAsia="Times New Roman" w:hAnsi="Arial" w:cs="Arial"/>
          <w:i/>
          <w:iCs/>
          <w:color w:val="000000" w:themeColor="text1"/>
          <w:sz w:val="18"/>
          <w:szCs w:val="18"/>
        </w:rPr>
        <w:t xml:space="preserve">nden aldı. </w:t>
      </w:r>
      <w:r w:rsidR="0092389C" w:rsidRPr="003D10E1">
        <w:rPr>
          <w:rFonts w:ascii="Arial" w:eastAsia="Times New Roman" w:hAnsi="Arial" w:cs="Arial"/>
          <w:i/>
          <w:iCs/>
          <w:color w:val="000000" w:themeColor="text1"/>
          <w:sz w:val="18"/>
          <w:szCs w:val="18"/>
        </w:rPr>
        <w:t>Dr. Aytaç’ın s</w:t>
      </w:r>
      <w:r w:rsidRPr="003D10E1">
        <w:rPr>
          <w:rFonts w:ascii="Arial" w:eastAsia="Times New Roman" w:hAnsi="Arial" w:cs="Arial"/>
          <w:i/>
          <w:iCs/>
          <w:color w:val="000000" w:themeColor="text1"/>
          <w:sz w:val="18"/>
          <w:szCs w:val="18"/>
        </w:rPr>
        <w:t>iyasi davranış alanındaki bilimsel çalışmaları</w:t>
      </w:r>
      <w:r w:rsidR="00CA1DE4" w:rsidRPr="003D10E1">
        <w:rPr>
          <w:rFonts w:ascii="Arial" w:eastAsia="Times New Roman" w:hAnsi="Arial" w:cs="Arial"/>
          <w:i/>
          <w:iCs/>
          <w:color w:val="000000" w:themeColor="text1"/>
          <w:sz w:val="18"/>
          <w:szCs w:val="18"/>
        </w:rPr>
        <w:t xml:space="preserve"> </w:t>
      </w:r>
      <w:r w:rsidRPr="003D10E1">
        <w:rPr>
          <w:rFonts w:ascii="Arial" w:eastAsia="Times New Roman" w:hAnsi="Arial" w:cs="Arial"/>
          <w:i/>
          <w:iCs/>
          <w:color w:val="000000" w:themeColor="text1"/>
          <w:sz w:val="18"/>
          <w:szCs w:val="18"/>
        </w:rPr>
        <w:t>ekonomik oy verme davranışı, partizanlık,</w:t>
      </w:r>
      <w:r w:rsidR="0092389C" w:rsidRPr="003D10E1">
        <w:rPr>
          <w:rFonts w:ascii="Arial" w:eastAsia="Times New Roman" w:hAnsi="Arial" w:cs="Arial"/>
          <w:i/>
          <w:iCs/>
          <w:color w:val="000000" w:themeColor="text1"/>
          <w:sz w:val="18"/>
          <w:szCs w:val="18"/>
        </w:rPr>
        <w:t xml:space="preserve"> kutuplaşma</w:t>
      </w:r>
      <w:r w:rsidRPr="003D10E1">
        <w:rPr>
          <w:rFonts w:ascii="Arial" w:eastAsia="Times New Roman" w:hAnsi="Arial" w:cs="Arial"/>
          <w:i/>
          <w:iCs/>
          <w:color w:val="000000" w:themeColor="text1"/>
          <w:sz w:val="18"/>
          <w:szCs w:val="18"/>
        </w:rPr>
        <w:t xml:space="preserve"> ve popülizm gibi temalara eğiliyor.  </w:t>
      </w:r>
      <w:r w:rsidR="0092389C" w:rsidRPr="003D10E1">
        <w:rPr>
          <w:rFonts w:ascii="Arial" w:eastAsia="Times New Roman" w:hAnsi="Arial" w:cs="Arial"/>
          <w:i/>
          <w:iCs/>
          <w:color w:val="000000" w:themeColor="text1"/>
          <w:sz w:val="18"/>
          <w:szCs w:val="18"/>
        </w:rPr>
        <w:t>Dr. Aytaç’ın bir diğer araştırma alanı ise kişilerin siyasete katılımları, özellikle de seçimlere ve protesto hareketlerine katılımlarının dinamikleri üzerinedir</w:t>
      </w:r>
      <w:r w:rsidR="00654339">
        <w:rPr>
          <w:rFonts w:ascii="Arial" w:eastAsia="Times New Roman" w:hAnsi="Arial" w:cs="Arial"/>
          <w:i/>
          <w:iCs/>
          <w:color w:val="000000" w:themeColor="text1"/>
          <w:sz w:val="18"/>
          <w:szCs w:val="18"/>
        </w:rPr>
        <w:t xml:space="preserve">. </w:t>
      </w:r>
      <w:r w:rsidRPr="003D10E1">
        <w:rPr>
          <w:rFonts w:ascii="Arial" w:eastAsia="Times New Roman" w:hAnsi="Arial" w:cs="Arial"/>
          <w:i/>
          <w:iCs/>
          <w:color w:val="000000" w:themeColor="text1"/>
          <w:sz w:val="18"/>
          <w:szCs w:val="18"/>
        </w:rPr>
        <w:t>Doç. Dr. Selim Erdem Aytaç 2016’da Bilim Akademisi Genç Bilim İnsanları Ödülü (BAGEP), 2018’de Sakıp Sabancı Uluslararası Araştırma Ödülü ve Koç Üniversitesi Araştırmada Üstün Başarı Ödülü, 2020’de ise TÜBİTAK Teşvik Ödülü almaya hak kazandı.</w:t>
      </w:r>
    </w:p>
    <w:p w14:paraId="3EB3780C" w14:textId="77777777" w:rsidR="007843FF" w:rsidRPr="003D10E1" w:rsidRDefault="007843FF" w:rsidP="009F113E">
      <w:pPr>
        <w:jc w:val="both"/>
        <w:rPr>
          <w:rFonts w:ascii="Arial" w:hAnsi="Arial" w:cs="Arial"/>
          <w:i/>
          <w:iCs/>
          <w:color w:val="000000" w:themeColor="text1"/>
          <w:sz w:val="18"/>
          <w:szCs w:val="18"/>
        </w:rPr>
      </w:pPr>
    </w:p>
    <w:p w14:paraId="5FD0CD95" w14:textId="006CEE79" w:rsidR="007843FF" w:rsidRPr="003D10E1" w:rsidRDefault="007843FF" w:rsidP="009F113E">
      <w:pPr>
        <w:jc w:val="both"/>
        <w:rPr>
          <w:rFonts w:ascii="Arial" w:hAnsi="Arial" w:cs="Arial"/>
          <w:b/>
          <w:bCs/>
          <w:i/>
          <w:iCs/>
          <w:color w:val="000000" w:themeColor="text1"/>
          <w:sz w:val="18"/>
          <w:szCs w:val="18"/>
          <w:u w:val="single"/>
        </w:rPr>
      </w:pPr>
      <w:r w:rsidRPr="003D10E1">
        <w:rPr>
          <w:rFonts w:ascii="Arial" w:hAnsi="Arial" w:cs="Arial"/>
          <w:b/>
          <w:bCs/>
          <w:i/>
          <w:iCs/>
          <w:color w:val="000000" w:themeColor="text1"/>
          <w:sz w:val="18"/>
          <w:szCs w:val="18"/>
          <w:u w:val="single"/>
        </w:rPr>
        <w:t>Doç. Dr. Elif Nur Fırat Karalar</w:t>
      </w:r>
    </w:p>
    <w:p w14:paraId="686BC78F" w14:textId="56178DDE" w:rsidR="007843FF" w:rsidRPr="003D10E1" w:rsidRDefault="007843FF" w:rsidP="00A23926">
      <w:pPr>
        <w:widowControl w:val="0"/>
        <w:autoSpaceDE w:val="0"/>
        <w:autoSpaceDN w:val="0"/>
        <w:adjustRightInd w:val="0"/>
        <w:spacing w:after="240"/>
        <w:jc w:val="both"/>
        <w:rPr>
          <w:rFonts w:ascii="Arial" w:hAnsi="Arial" w:cs="Arial"/>
          <w:i/>
          <w:iCs/>
          <w:color w:val="000000" w:themeColor="text1"/>
          <w:sz w:val="18"/>
          <w:szCs w:val="18"/>
        </w:rPr>
      </w:pPr>
      <w:r w:rsidRPr="003D10E1">
        <w:rPr>
          <w:rFonts w:ascii="Arial" w:hAnsi="Arial" w:cs="Arial"/>
          <w:i/>
          <w:iCs/>
          <w:color w:val="000000" w:themeColor="text1"/>
          <w:sz w:val="18"/>
          <w:szCs w:val="18"/>
        </w:rPr>
        <w:t>2004 yılında Bilkent Üniversitesi Moleküler Biyoloji ve Genetik Bölüm</w:t>
      </w:r>
      <w:r w:rsidR="00CA1DE4" w:rsidRPr="003D10E1">
        <w:rPr>
          <w:rFonts w:ascii="Arial" w:hAnsi="Arial" w:cs="Arial"/>
          <w:i/>
          <w:iCs/>
          <w:color w:val="000000" w:themeColor="text1"/>
          <w:sz w:val="18"/>
          <w:szCs w:val="18"/>
        </w:rPr>
        <w:t>’'</w:t>
      </w:r>
      <w:proofErr w:type="spellStart"/>
      <w:r w:rsidRPr="003D10E1">
        <w:rPr>
          <w:rFonts w:ascii="Arial" w:hAnsi="Arial" w:cs="Arial"/>
          <w:i/>
          <w:iCs/>
          <w:color w:val="000000" w:themeColor="text1"/>
          <w:sz w:val="18"/>
          <w:szCs w:val="18"/>
        </w:rPr>
        <w:t>nden</w:t>
      </w:r>
      <w:proofErr w:type="spellEnd"/>
      <w:r w:rsidRPr="003D10E1">
        <w:rPr>
          <w:rFonts w:ascii="Arial" w:hAnsi="Arial" w:cs="Arial"/>
          <w:i/>
          <w:iCs/>
          <w:color w:val="000000" w:themeColor="text1"/>
          <w:sz w:val="18"/>
          <w:szCs w:val="18"/>
        </w:rPr>
        <w:t xml:space="preserve"> mezun ol</w:t>
      </w:r>
      <w:r w:rsidR="00E72D67" w:rsidRPr="003D10E1">
        <w:rPr>
          <w:rFonts w:ascii="Arial" w:hAnsi="Arial" w:cs="Arial"/>
          <w:i/>
          <w:iCs/>
          <w:color w:val="000000" w:themeColor="text1"/>
          <w:sz w:val="18"/>
          <w:szCs w:val="18"/>
        </w:rPr>
        <w:t>an</w:t>
      </w:r>
      <w:r w:rsidR="00E72D67" w:rsidRPr="003D10E1">
        <w:t xml:space="preserve"> </w:t>
      </w:r>
      <w:r w:rsidR="00E72D67" w:rsidRPr="003D10E1">
        <w:rPr>
          <w:rFonts w:ascii="Arial" w:hAnsi="Arial" w:cs="Arial"/>
          <w:i/>
          <w:iCs/>
          <w:color w:val="000000" w:themeColor="text1"/>
          <w:sz w:val="18"/>
          <w:szCs w:val="18"/>
        </w:rPr>
        <w:t>Doç. Dr. Elif Nur Fırat Karalar</w:t>
      </w:r>
      <w:r w:rsidRPr="003D10E1">
        <w:rPr>
          <w:rFonts w:ascii="Arial" w:hAnsi="Arial" w:cs="Arial"/>
          <w:i/>
          <w:iCs/>
          <w:color w:val="000000" w:themeColor="text1"/>
          <w:sz w:val="18"/>
          <w:szCs w:val="18"/>
        </w:rPr>
        <w:t xml:space="preserve"> </w:t>
      </w:r>
      <w:r w:rsidR="00E72D67" w:rsidRPr="003D10E1">
        <w:rPr>
          <w:rFonts w:ascii="Arial" w:hAnsi="Arial" w:cs="Arial"/>
          <w:i/>
          <w:iCs/>
          <w:color w:val="000000" w:themeColor="text1"/>
          <w:sz w:val="18"/>
          <w:szCs w:val="18"/>
        </w:rPr>
        <w:t xml:space="preserve">doktora çalışmalarını </w:t>
      </w:r>
      <w:r w:rsidR="00CA1DE4" w:rsidRPr="003D10E1">
        <w:rPr>
          <w:rFonts w:ascii="Arial" w:hAnsi="Arial" w:cs="Arial"/>
          <w:i/>
          <w:iCs/>
          <w:color w:val="000000" w:themeColor="text1"/>
          <w:sz w:val="18"/>
          <w:szCs w:val="18"/>
        </w:rPr>
        <w:t xml:space="preserve">California </w:t>
      </w:r>
      <w:r w:rsidRPr="003D10E1">
        <w:rPr>
          <w:rFonts w:ascii="Arial" w:hAnsi="Arial" w:cs="Arial"/>
          <w:i/>
          <w:iCs/>
          <w:color w:val="000000" w:themeColor="text1"/>
          <w:sz w:val="18"/>
          <w:szCs w:val="18"/>
        </w:rPr>
        <w:t xml:space="preserve">Üniversitesi, Berkeley’de Moleküler ve Hücre Biyolojisi alanında Prof. </w:t>
      </w:r>
      <w:r w:rsidR="00CA1DE4" w:rsidRPr="003D10E1">
        <w:rPr>
          <w:rFonts w:ascii="Arial" w:hAnsi="Arial" w:cs="Arial"/>
          <w:i/>
          <w:iCs/>
          <w:color w:val="000000" w:themeColor="text1"/>
          <w:sz w:val="18"/>
          <w:szCs w:val="18"/>
        </w:rPr>
        <w:t xml:space="preserve">Dr. </w:t>
      </w:r>
      <w:proofErr w:type="spellStart"/>
      <w:r w:rsidRPr="003D10E1">
        <w:rPr>
          <w:rFonts w:ascii="Arial" w:hAnsi="Arial" w:cs="Arial"/>
          <w:i/>
          <w:iCs/>
          <w:color w:val="000000" w:themeColor="text1"/>
          <w:sz w:val="18"/>
          <w:szCs w:val="18"/>
        </w:rPr>
        <w:t>Matthew</w:t>
      </w:r>
      <w:proofErr w:type="spellEnd"/>
      <w:r w:rsidRPr="003D10E1">
        <w:rPr>
          <w:rFonts w:ascii="Arial" w:hAnsi="Arial" w:cs="Arial"/>
          <w:i/>
          <w:iCs/>
          <w:color w:val="000000" w:themeColor="text1"/>
          <w:sz w:val="18"/>
          <w:szCs w:val="18"/>
        </w:rPr>
        <w:t xml:space="preserve"> </w:t>
      </w:r>
      <w:proofErr w:type="spellStart"/>
      <w:r w:rsidRPr="003D10E1">
        <w:rPr>
          <w:rFonts w:ascii="Arial" w:hAnsi="Arial" w:cs="Arial"/>
          <w:i/>
          <w:iCs/>
          <w:color w:val="000000" w:themeColor="text1"/>
          <w:sz w:val="18"/>
          <w:szCs w:val="18"/>
        </w:rPr>
        <w:t>Welch</w:t>
      </w:r>
      <w:proofErr w:type="spellEnd"/>
      <w:r w:rsidRPr="003D10E1">
        <w:rPr>
          <w:rFonts w:ascii="Arial" w:hAnsi="Arial" w:cs="Arial"/>
          <w:i/>
          <w:iCs/>
          <w:color w:val="000000" w:themeColor="text1"/>
          <w:sz w:val="18"/>
          <w:szCs w:val="18"/>
        </w:rPr>
        <w:t xml:space="preserve"> ile </w:t>
      </w:r>
      <w:r w:rsidR="00E72D67" w:rsidRPr="003D10E1">
        <w:rPr>
          <w:rFonts w:ascii="Arial" w:hAnsi="Arial" w:cs="Arial"/>
          <w:i/>
          <w:iCs/>
          <w:color w:val="000000" w:themeColor="text1"/>
          <w:sz w:val="18"/>
          <w:szCs w:val="18"/>
        </w:rPr>
        <w:t>yürüttü</w:t>
      </w:r>
      <w:r w:rsidRPr="003D10E1">
        <w:rPr>
          <w:rFonts w:ascii="Arial" w:hAnsi="Arial" w:cs="Arial"/>
          <w:i/>
          <w:iCs/>
          <w:color w:val="000000" w:themeColor="text1"/>
          <w:sz w:val="18"/>
          <w:szCs w:val="18"/>
        </w:rPr>
        <w:t>. Doktora araştırmaları</w:t>
      </w:r>
      <w:r w:rsidR="00E72D67" w:rsidRPr="003D10E1">
        <w:rPr>
          <w:rFonts w:ascii="Arial" w:hAnsi="Arial" w:cs="Arial"/>
          <w:i/>
          <w:iCs/>
          <w:color w:val="000000" w:themeColor="text1"/>
          <w:sz w:val="18"/>
          <w:szCs w:val="18"/>
        </w:rPr>
        <w:t>n</w:t>
      </w:r>
      <w:r w:rsidRPr="003D10E1">
        <w:rPr>
          <w:rFonts w:ascii="Arial" w:hAnsi="Arial" w:cs="Arial"/>
          <w:i/>
          <w:iCs/>
          <w:color w:val="000000" w:themeColor="text1"/>
          <w:sz w:val="18"/>
          <w:szCs w:val="18"/>
        </w:rPr>
        <w:t xml:space="preserve">da hücre hareketi, sinir hücrelerinin farklılaşması gibi fonksiyonlarda rol alan </w:t>
      </w:r>
      <w:proofErr w:type="spellStart"/>
      <w:r w:rsidRPr="003D10E1">
        <w:rPr>
          <w:rFonts w:ascii="Arial" w:hAnsi="Arial" w:cs="Arial"/>
          <w:i/>
          <w:iCs/>
          <w:color w:val="000000" w:themeColor="text1"/>
          <w:sz w:val="18"/>
          <w:szCs w:val="18"/>
        </w:rPr>
        <w:t>aktin</w:t>
      </w:r>
      <w:proofErr w:type="spellEnd"/>
      <w:r w:rsidRPr="003D10E1">
        <w:rPr>
          <w:rFonts w:ascii="Arial" w:hAnsi="Arial" w:cs="Arial"/>
          <w:i/>
          <w:iCs/>
          <w:color w:val="000000" w:themeColor="text1"/>
          <w:sz w:val="18"/>
          <w:szCs w:val="18"/>
        </w:rPr>
        <w:t xml:space="preserve"> iskeleti proteinlerinin çalışma mekanizmalarının belirlenmesi üzerine çalıştı. Doktora</w:t>
      </w:r>
      <w:r w:rsidR="00A23926" w:rsidRPr="003D10E1">
        <w:rPr>
          <w:rFonts w:ascii="Arial" w:hAnsi="Arial" w:cs="Arial"/>
          <w:i/>
          <w:iCs/>
          <w:color w:val="000000" w:themeColor="text1"/>
          <w:sz w:val="18"/>
          <w:szCs w:val="18"/>
        </w:rPr>
        <w:t>sının ardından</w:t>
      </w:r>
      <w:r w:rsidRPr="003D10E1">
        <w:rPr>
          <w:rFonts w:ascii="Arial" w:hAnsi="Arial" w:cs="Arial"/>
          <w:i/>
          <w:iCs/>
          <w:color w:val="000000" w:themeColor="text1"/>
          <w:sz w:val="18"/>
          <w:szCs w:val="18"/>
        </w:rPr>
        <w:t xml:space="preserve"> 2014</w:t>
      </w:r>
      <w:r w:rsidR="00CA1DE4" w:rsidRPr="003D10E1">
        <w:rPr>
          <w:rFonts w:ascii="Arial" w:hAnsi="Arial" w:cs="Arial"/>
          <w:i/>
          <w:iCs/>
          <w:color w:val="000000" w:themeColor="text1"/>
          <w:sz w:val="18"/>
          <w:szCs w:val="18"/>
        </w:rPr>
        <w:t xml:space="preserve">’e </w:t>
      </w:r>
      <w:r w:rsidRPr="003D10E1">
        <w:rPr>
          <w:rFonts w:ascii="Arial" w:hAnsi="Arial" w:cs="Arial"/>
          <w:i/>
          <w:iCs/>
          <w:color w:val="000000" w:themeColor="text1"/>
          <w:sz w:val="18"/>
          <w:szCs w:val="18"/>
        </w:rPr>
        <w:t xml:space="preserve">kadar Stanford Üniversitesi Biyoloji </w:t>
      </w:r>
      <w:r w:rsidR="00CA1DE4" w:rsidRPr="003D10E1">
        <w:rPr>
          <w:rFonts w:ascii="Arial" w:hAnsi="Arial" w:cs="Arial"/>
          <w:i/>
          <w:iCs/>
          <w:color w:val="000000" w:themeColor="text1"/>
          <w:sz w:val="18"/>
          <w:szCs w:val="18"/>
        </w:rPr>
        <w:t>B</w:t>
      </w:r>
      <w:r w:rsidRPr="003D10E1">
        <w:rPr>
          <w:rFonts w:ascii="Arial" w:hAnsi="Arial" w:cs="Arial"/>
          <w:i/>
          <w:iCs/>
          <w:color w:val="000000" w:themeColor="text1"/>
          <w:sz w:val="18"/>
          <w:szCs w:val="18"/>
        </w:rPr>
        <w:t>ölümü</w:t>
      </w:r>
      <w:r w:rsidR="00CA1DE4" w:rsidRPr="003D10E1">
        <w:rPr>
          <w:rFonts w:ascii="Arial" w:hAnsi="Arial" w:cs="Arial"/>
          <w:i/>
          <w:iCs/>
          <w:color w:val="000000" w:themeColor="text1"/>
          <w:sz w:val="18"/>
          <w:szCs w:val="18"/>
        </w:rPr>
        <w:t>’</w:t>
      </w:r>
      <w:r w:rsidRPr="003D10E1">
        <w:rPr>
          <w:rFonts w:ascii="Arial" w:hAnsi="Arial" w:cs="Arial"/>
          <w:i/>
          <w:iCs/>
          <w:color w:val="000000" w:themeColor="text1"/>
          <w:sz w:val="18"/>
          <w:szCs w:val="18"/>
        </w:rPr>
        <w:t xml:space="preserve">nde Prof. </w:t>
      </w:r>
      <w:r w:rsidR="00CA1DE4" w:rsidRPr="003D10E1">
        <w:rPr>
          <w:rFonts w:ascii="Arial" w:hAnsi="Arial" w:cs="Arial"/>
          <w:i/>
          <w:iCs/>
          <w:color w:val="000000" w:themeColor="text1"/>
          <w:sz w:val="18"/>
          <w:szCs w:val="18"/>
        </w:rPr>
        <w:t xml:space="preserve">Dr. </w:t>
      </w:r>
      <w:r w:rsidRPr="003D10E1">
        <w:rPr>
          <w:rFonts w:ascii="Arial" w:hAnsi="Arial" w:cs="Arial"/>
          <w:i/>
          <w:iCs/>
          <w:color w:val="000000" w:themeColor="text1"/>
          <w:sz w:val="18"/>
          <w:szCs w:val="18"/>
        </w:rPr>
        <w:t xml:space="preserve">Tim </w:t>
      </w:r>
      <w:proofErr w:type="spellStart"/>
      <w:r w:rsidRPr="003D10E1">
        <w:rPr>
          <w:rFonts w:ascii="Arial" w:hAnsi="Arial" w:cs="Arial"/>
          <w:i/>
          <w:iCs/>
          <w:color w:val="000000" w:themeColor="text1"/>
          <w:sz w:val="18"/>
          <w:szCs w:val="18"/>
        </w:rPr>
        <w:t>Stearns</w:t>
      </w:r>
      <w:proofErr w:type="spellEnd"/>
      <w:r w:rsidRPr="003D10E1">
        <w:rPr>
          <w:rFonts w:ascii="Arial" w:hAnsi="Arial" w:cs="Arial"/>
          <w:i/>
          <w:iCs/>
          <w:color w:val="000000" w:themeColor="text1"/>
          <w:sz w:val="18"/>
          <w:szCs w:val="18"/>
        </w:rPr>
        <w:t xml:space="preserve"> ile araştırmaları</w:t>
      </w:r>
      <w:r w:rsidR="00A23926" w:rsidRPr="003D10E1">
        <w:rPr>
          <w:rFonts w:ascii="Arial" w:hAnsi="Arial" w:cs="Arial"/>
          <w:i/>
          <w:iCs/>
          <w:color w:val="000000" w:themeColor="text1"/>
          <w:sz w:val="18"/>
          <w:szCs w:val="18"/>
        </w:rPr>
        <w:t>nı</w:t>
      </w:r>
      <w:r w:rsidRPr="003D10E1">
        <w:rPr>
          <w:rFonts w:ascii="Arial" w:hAnsi="Arial" w:cs="Arial"/>
          <w:i/>
          <w:iCs/>
          <w:color w:val="000000" w:themeColor="text1"/>
          <w:sz w:val="18"/>
          <w:szCs w:val="18"/>
        </w:rPr>
        <w:t xml:space="preserve"> </w:t>
      </w:r>
      <w:r w:rsidR="00A23926" w:rsidRPr="003D10E1">
        <w:rPr>
          <w:rFonts w:ascii="Arial" w:hAnsi="Arial" w:cs="Arial"/>
          <w:i/>
          <w:iCs/>
          <w:color w:val="000000" w:themeColor="text1"/>
          <w:sz w:val="18"/>
          <w:szCs w:val="18"/>
        </w:rPr>
        <w:t>sürdürdü</w:t>
      </w:r>
      <w:r w:rsidRPr="003D10E1">
        <w:rPr>
          <w:rFonts w:ascii="Arial" w:hAnsi="Arial" w:cs="Arial"/>
          <w:i/>
          <w:iCs/>
          <w:color w:val="000000" w:themeColor="text1"/>
          <w:sz w:val="18"/>
          <w:szCs w:val="18"/>
        </w:rPr>
        <w:t xml:space="preserve">. </w:t>
      </w:r>
      <w:r w:rsidR="00A23926" w:rsidRPr="003D10E1">
        <w:rPr>
          <w:rFonts w:ascii="Arial" w:hAnsi="Arial" w:cs="Arial"/>
          <w:i/>
          <w:iCs/>
          <w:color w:val="000000" w:themeColor="text1"/>
          <w:sz w:val="18"/>
          <w:szCs w:val="18"/>
        </w:rPr>
        <w:t>H</w:t>
      </w:r>
      <w:r w:rsidRPr="003D10E1">
        <w:rPr>
          <w:rFonts w:ascii="Arial" w:hAnsi="Arial" w:cs="Arial"/>
          <w:i/>
          <w:iCs/>
          <w:color w:val="000000" w:themeColor="text1"/>
          <w:sz w:val="18"/>
          <w:szCs w:val="18"/>
        </w:rPr>
        <w:t>ücre ve organizma seviyesinde önemli görevleri olan ve insanlarda kanserin</w:t>
      </w:r>
      <w:r w:rsidR="00A23926" w:rsidRPr="003D10E1">
        <w:rPr>
          <w:rFonts w:ascii="Arial" w:hAnsi="Arial" w:cs="Arial"/>
          <w:i/>
          <w:iCs/>
          <w:color w:val="000000" w:themeColor="text1"/>
          <w:sz w:val="18"/>
          <w:szCs w:val="18"/>
        </w:rPr>
        <w:t xml:space="preserve"> </w:t>
      </w:r>
      <w:r w:rsidR="00CA1DE4" w:rsidRPr="003D10E1">
        <w:rPr>
          <w:rFonts w:ascii="Arial" w:hAnsi="Arial" w:cs="Arial"/>
          <w:i/>
          <w:iCs/>
          <w:color w:val="000000" w:themeColor="text1"/>
          <w:sz w:val="18"/>
          <w:szCs w:val="18"/>
        </w:rPr>
        <w:t>dahil</w:t>
      </w:r>
      <w:r w:rsidRPr="003D10E1">
        <w:rPr>
          <w:rFonts w:ascii="Arial" w:hAnsi="Arial" w:cs="Arial"/>
          <w:i/>
          <w:iCs/>
          <w:color w:val="000000" w:themeColor="text1"/>
          <w:sz w:val="18"/>
          <w:szCs w:val="18"/>
        </w:rPr>
        <w:t xml:space="preserve"> farklı hastalıklara sebep olan </w:t>
      </w:r>
      <w:proofErr w:type="spellStart"/>
      <w:r w:rsidRPr="003D10E1">
        <w:rPr>
          <w:rFonts w:ascii="Arial" w:hAnsi="Arial" w:cs="Arial"/>
          <w:i/>
          <w:iCs/>
          <w:color w:val="000000" w:themeColor="text1"/>
          <w:sz w:val="18"/>
          <w:szCs w:val="18"/>
        </w:rPr>
        <w:t>sentrozom</w:t>
      </w:r>
      <w:proofErr w:type="spellEnd"/>
      <w:r w:rsidRPr="003D10E1">
        <w:rPr>
          <w:rFonts w:ascii="Arial" w:hAnsi="Arial" w:cs="Arial"/>
          <w:i/>
          <w:iCs/>
          <w:color w:val="000000" w:themeColor="text1"/>
          <w:sz w:val="18"/>
          <w:szCs w:val="18"/>
        </w:rPr>
        <w:t xml:space="preserve"> ve </w:t>
      </w:r>
      <w:proofErr w:type="spellStart"/>
      <w:r w:rsidRPr="003D10E1">
        <w:rPr>
          <w:rFonts w:ascii="Arial" w:hAnsi="Arial" w:cs="Arial"/>
          <w:i/>
          <w:iCs/>
          <w:color w:val="000000" w:themeColor="text1"/>
          <w:sz w:val="18"/>
          <w:szCs w:val="18"/>
        </w:rPr>
        <w:t>primer</w:t>
      </w:r>
      <w:proofErr w:type="spellEnd"/>
      <w:r w:rsidRPr="003D10E1">
        <w:rPr>
          <w:rFonts w:ascii="Arial" w:hAnsi="Arial" w:cs="Arial"/>
          <w:i/>
          <w:iCs/>
          <w:color w:val="000000" w:themeColor="text1"/>
          <w:sz w:val="18"/>
          <w:szCs w:val="18"/>
        </w:rPr>
        <w:t xml:space="preserve"> </w:t>
      </w:r>
      <w:proofErr w:type="spellStart"/>
      <w:r w:rsidRPr="003D10E1">
        <w:rPr>
          <w:rFonts w:ascii="Arial" w:hAnsi="Arial" w:cs="Arial"/>
          <w:i/>
          <w:iCs/>
          <w:color w:val="000000" w:themeColor="text1"/>
          <w:sz w:val="18"/>
          <w:szCs w:val="18"/>
        </w:rPr>
        <w:t>silyum</w:t>
      </w:r>
      <w:proofErr w:type="spellEnd"/>
      <w:r w:rsidRPr="003D10E1">
        <w:rPr>
          <w:rFonts w:ascii="Arial" w:hAnsi="Arial" w:cs="Arial"/>
          <w:i/>
          <w:iCs/>
          <w:color w:val="000000" w:themeColor="text1"/>
          <w:sz w:val="18"/>
          <w:szCs w:val="18"/>
        </w:rPr>
        <w:t xml:space="preserve"> yapılarının </w:t>
      </w:r>
      <w:proofErr w:type="spellStart"/>
      <w:r w:rsidRPr="003D10E1">
        <w:rPr>
          <w:rFonts w:ascii="Arial" w:hAnsi="Arial" w:cs="Arial"/>
          <w:i/>
          <w:iCs/>
          <w:color w:val="000000" w:themeColor="text1"/>
          <w:sz w:val="18"/>
          <w:szCs w:val="18"/>
        </w:rPr>
        <w:t>karakterizasyonu</w:t>
      </w:r>
      <w:proofErr w:type="spellEnd"/>
      <w:r w:rsidRPr="003D10E1">
        <w:rPr>
          <w:rFonts w:ascii="Arial" w:hAnsi="Arial" w:cs="Arial"/>
          <w:i/>
          <w:iCs/>
          <w:color w:val="000000" w:themeColor="text1"/>
          <w:sz w:val="18"/>
          <w:szCs w:val="18"/>
        </w:rPr>
        <w:t xml:space="preserve"> üzerine araştırma</w:t>
      </w:r>
      <w:r w:rsidR="00A23926" w:rsidRPr="003D10E1">
        <w:rPr>
          <w:rFonts w:ascii="Arial" w:hAnsi="Arial" w:cs="Arial"/>
          <w:i/>
          <w:iCs/>
          <w:color w:val="000000" w:themeColor="text1"/>
          <w:sz w:val="18"/>
          <w:szCs w:val="18"/>
        </w:rPr>
        <w:t>lar yaptı</w:t>
      </w:r>
      <w:r w:rsidRPr="003D10E1">
        <w:rPr>
          <w:rFonts w:ascii="Arial" w:hAnsi="Arial" w:cs="Arial"/>
          <w:i/>
          <w:iCs/>
          <w:color w:val="000000" w:themeColor="text1"/>
          <w:sz w:val="18"/>
          <w:szCs w:val="18"/>
        </w:rPr>
        <w:t>. 2014 yılında Koç Üniversitesi Moleküler Biyoloji ve Genetik Bölümü</w:t>
      </w:r>
      <w:r w:rsidR="00CA1DE4" w:rsidRPr="003D10E1">
        <w:rPr>
          <w:rFonts w:ascii="Arial" w:hAnsi="Arial" w:cs="Arial"/>
          <w:i/>
          <w:iCs/>
          <w:color w:val="000000" w:themeColor="text1"/>
          <w:sz w:val="18"/>
          <w:szCs w:val="18"/>
        </w:rPr>
        <w:t>’</w:t>
      </w:r>
      <w:r w:rsidRPr="003D10E1">
        <w:rPr>
          <w:rFonts w:ascii="Arial" w:hAnsi="Arial" w:cs="Arial"/>
          <w:i/>
          <w:iCs/>
          <w:color w:val="000000" w:themeColor="text1"/>
          <w:sz w:val="18"/>
          <w:szCs w:val="18"/>
        </w:rPr>
        <w:t>nde Hücre İskeleti Araştırma Laboratuvarı</w:t>
      </w:r>
      <w:r w:rsidR="00A23926" w:rsidRPr="003D10E1">
        <w:rPr>
          <w:rFonts w:ascii="Arial" w:hAnsi="Arial" w:cs="Arial"/>
          <w:i/>
          <w:iCs/>
          <w:color w:val="000000" w:themeColor="text1"/>
          <w:sz w:val="18"/>
          <w:szCs w:val="18"/>
        </w:rPr>
        <w:t>’nı</w:t>
      </w:r>
      <w:r w:rsidRPr="003D10E1">
        <w:rPr>
          <w:rFonts w:ascii="Arial" w:hAnsi="Arial" w:cs="Arial"/>
          <w:i/>
          <w:iCs/>
          <w:color w:val="000000" w:themeColor="text1"/>
          <w:sz w:val="18"/>
          <w:szCs w:val="18"/>
        </w:rPr>
        <w:t xml:space="preserve"> kurdu. Laboratuvarı</w:t>
      </w:r>
      <w:r w:rsidR="00A23926" w:rsidRPr="003D10E1">
        <w:rPr>
          <w:rFonts w:ascii="Arial" w:hAnsi="Arial" w:cs="Arial"/>
          <w:i/>
          <w:iCs/>
          <w:color w:val="000000" w:themeColor="text1"/>
          <w:sz w:val="18"/>
          <w:szCs w:val="18"/>
        </w:rPr>
        <w:t>n</w:t>
      </w:r>
      <w:r w:rsidRPr="003D10E1">
        <w:rPr>
          <w:rFonts w:ascii="Arial" w:hAnsi="Arial" w:cs="Arial"/>
          <w:i/>
          <w:iCs/>
          <w:color w:val="000000" w:themeColor="text1"/>
          <w:sz w:val="18"/>
          <w:szCs w:val="18"/>
        </w:rPr>
        <w:t xml:space="preserve">daki araştırmalar Avrupa Araştırma Konseyi (ERC), Avrupa </w:t>
      </w:r>
      <w:r w:rsidR="00CA1DE4" w:rsidRPr="003D10E1">
        <w:rPr>
          <w:rFonts w:ascii="Arial" w:hAnsi="Arial" w:cs="Arial"/>
          <w:i/>
          <w:iCs/>
          <w:color w:val="000000" w:themeColor="text1"/>
          <w:sz w:val="18"/>
          <w:szCs w:val="18"/>
        </w:rPr>
        <w:t>Moleküler</w:t>
      </w:r>
      <w:r w:rsidRPr="003D10E1">
        <w:rPr>
          <w:rFonts w:ascii="Arial" w:hAnsi="Arial" w:cs="Arial"/>
          <w:i/>
          <w:iCs/>
          <w:color w:val="000000" w:themeColor="text1"/>
          <w:sz w:val="18"/>
          <w:szCs w:val="18"/>
        </w:rPr>
        <w:t xml:space="preserve"> Biyoloji Organizasyonu (EMBO), ICGEB, </w:t>
      </w:r>
      <w:proofErr w:type="spellStart"/>
      <w:r w:rsidRPr="003D10E1">
        <w:rPr>
          <w:rFonts w:ascii="Arial" w:hAnsi="Arial" w:cs="Arial"/>
          <w:i/>
          <w:iCs/>
          <w:color w:val="000000" w:themeColor="text1"/>
          <w:sz w:val="18"/>
          <w:szCs w:val="18"/>
        </w:rPr>
        <w:t>Royal</w:t>
      </w:r>
      <w:proofErr w:type="spellEnd"/>
      <w:r w:rsidRPr="003D10E1">
        <w:rPr>
          <w:rFonts w:ascii="Arial" w:hAnsi="Arial" w:cs="Arial"/>
          <w:i/>
          <w:iCs/>
          <w:color w:val="000000" w:themeColor="text1"/>
          <w:sz w:val="18"/>
          <w:szCs w:val="18"/>
        </w:rPr>
        <w:t xml:space="preserve"> </w:t>
      </w:r>
      <w:proofErr w:type="spellStart"/>
      <w:r w:rsidRPr="003D10E1">
        <w:rPr>
          <w:rFonts w:ascii="Arial" w:hAnsi="Arial" w:cs="Arial"/>
          <w:i/>
          <w:iCs/>
          <w:color w:val="000000" w:themeColor="text1"/>
          <w:sz w:val="18"/>
          <w:szCs w:val="18"/>
        </w:rPr>
        <w:t>Society</w:t>
      </w:r>
      <w:proofErr w:type="spellEnd"/>
      <w:r w:rsidRPr="003D10E1">
        <w:rPr>
          <w:rFonts w:ascii="Arial" w:hAnsi="Arial" w:cs="Arial"/>
          <w:i/>
          <w:iCs/>
          <w:color w:val="000000" w:themeColor="text1"/>
          <w:sz w:val="18"/>
          <w:szCs w:val="18"/>
        </w:rPr>
        <w:t xml:space="preserve">, </w:t>
      </w:r>
      <w:proofErr w:type="spellStart"/>
      <w:r w:rsidR="00CA1DE4" w:rsidRPr="003D10E1">
        <w:rPr>
          <w:rFonts w:ascii="Arial" w:hAnsi="Arial" w:cs="Arial"/>
          <w:i/>
          <w:iCs/>
          <w:color w:val="000000" w:themeColor="text1"/>
          <w:sz w:val="18"/>
          <w:szCs w:val="18"/>
        </w:rPr>
        <w:t>L’oréal</w:t>
      </w:r>
      <w:proofErr w:type="spellEnd"/>
      <w:r w:rsidRPr="003D10E1">
        <w:rPr>
          <w:rFonts w:ascii="Arial" w:hAnsi="Arial" w:cs="Arial"/>
          <w:i/>
          <w:iCs/>
          <w:color w:val="000000" w:themeColor="text1"/>
          <w:sz w:val="18"/>
          <w:szCs w:val="18"/>
        </w:rPr>
        <w:t>-Unesco, FABED, TÜBİTAK ve Koç Üniversitesi tarafından destekle</w:t>
      </w:r>
      <w:r w:rsidR="00A23926" w:rsidRPr="003D10E1">
        <w:rPr>
          <w:rFonts w:ascii="Arial" w:hAnsi="Arial" w:cs="Arial"/>
          <w:i/>
          <w:iCs/>
          <w:color w:val="000000" w:themeColor="text1"/>
          <w:sz w:val="18"/>
          <w:szCs w:val="18"/>
        </w:rPr>
        <w:t>ndi</w:t>
      </w:r>
      <w:r w:rsidRPr="003D10E1">
        <w:rPr>
          <w:rFonts w:ascii="Arial" w:hAnsi="Arial" w:cs="Arial"/>
          <w:i/>
          <w:iCs/>
          <w:color w:val="000000" w:themeColor="text1"/>
          <w:sz w:val="18"/>
          <w:szCs w:val="18"/>
        </w:rPr>
        <w:t>. Yasam bilimleri alanına katkıları sebebiyle 2015</w:t>
      </w:r>
      <w:r w:rsidR="00A23926" w:rsidRPr="003D10E1">
        <w:rPr>
          <w:rFonts w:ascii="Arial" w:hAnsi="Arial" w:cs="Arial"/>
          <w:i/>
          <w:iCs/>
          <w:color w:val="000000" w:themeColor="text1"/>
          <w:sz w:val="18"/>
          <w:szCs w:val="18"/>
        </w:rPr>
        <w:t>’te</w:t>
      </w:r>
      <w:r w:rsidRPr="003D10E1">
        <w:rPr>
          <w:rFonts w:ascii="Arial" w:hAnsi="Arial" w:cs="Arial"/>
          <w:i/>
          <w:iCs/>
          <w:color w:val="000000" w:themeColor="text1"/>
          <w:sz w:val="18"/>
          <w:szCs w:val="18"/>
        </w:rPr>
        <w:t xml:space="preserve"> </w:t>
      </w:r>
      <w:proofErr w:type="spellStart"/>
      <w:r w:rsidRPr="003D10E1">
        <w:rPr>
          <w:rFonts w:ascii="Arial" w:hAnsi="Arial" w:cs="Arial"/>
          <w:i/>
          <w:iCs/>
          <w:color w:val="000000" w:themeColor="text1"/>
          <w:sz w:val="18"/>
          <w:szCs w:val="18"/>
        </w:rPr>
        <w:t>L’Or</w:t>
      </w:r>
      <w:r w:rsidR="00CA1DE4" w:rsidRPr="003D10E1">
        <w:rPr>
          <w:rFonts w:ascii="Arial" w:hAnsi="Arial" w:cs="Arial"/>
          <w:i/>
          <w:iCs/>
          <w:color w:val="000000" w:themeColor="text1"/>
          <w:sz w:val="18"/>
          <w:szCs w:val="18"/>
        </w:rPr>
        <w:t>é</w:t>
      </w:r>
      <w:r w:rsidRPr="003D10E1">
        <w:rPr>
          <w:rFonts w:ascii="Arial" w:hAnsi="Arial" w:cs="Arial"/>
          <w:i/>
          <w:iCs/>
          <w:color w:val="000000" w:themeColor="text1"/>
          <w:sz w:val="18"/>
          <w:szCs w:val="18"/>
        </w:rPr>
        <w:t>al</w:t>
      </w:r>
      <w:proofErr w:type="spellEnd"/>
      <w:r w:rsidRPr="003D10E1">
        <w:rPr>
          <w:rFonts w:ascii="Arial" w:hAnsi="Arial" w:cs="Arial"/>
          <w:i/>
          <w:iCs/>
          <w:color w:val="000000" w:themeColor="text1"/>
          <w:sz w:val="18"/>
          <w:szCs w:val="18"/>
        </w:rPr>
        <w:t xml:space="preserve">-Unesco </w:t>
      </w:r>
      <w:proofErr w:type="spellStart"/>
      <w:r w:rsidRPr="003D10E1">
        <w:rPr>
          <w:rFonts w:ascii="Arial" w:hAnsi="Arial" w:cs="Arial"/>
          <w:i/>
          <w:iCs/>
          <w:color w:val="000000" w:themeColor="text1"/>
          <w:sz w:val="18"/>
          <w:szCs w:val="18"/>
        </w:rPr>
        <w:t>For</w:t>
      </w:r>
      <w:proofErr w:type="spellEnd"/>
      <w:r w:rsidRPr="003D10E1">
        <w:rPr>
          <w:rFonts w:ascii="Arial" w:hAnsi="Arial" w:cs="Arial"/>
          <w:i/>
          <w:iCs/>
          <w:color w:val="000000" w:themeColor="text1"/>
          <w:sz w:val="18"/>
          <w:szCs w:val="18"/>
        </w:rPr>
        <w:t xml:space="preserve"> </w:t>
      </w:r>
      <w:proofErr w:type="spellStart"/>
      <w:r w:rsidRPr="003D10E1">
        <w:rPr>
          <w:rFonts w:ascii="Arial" w:hAnsi="Arial" w:cs="Arial"/>
          <w:i/>
          <w:iCs/>
          <w:color w:val="000000" w:themeColor="text1"/>
          <w:sz w:val="18"/>
          <w:szCs w:val="18"/>
        </w:rPr>
        <w:t>Women</w:t>
      </w:r>
      <w:proofErr w:type="spellEnd"/>
      <w:r w:rsidRPr="003D10E1">
        <w:rPr>
          <w:rFonts w:ascii="Arial" w:hAnsi="Arial" w:cs="Arial"/>
          <w:i/>
          <w:iCs/>
          <w:color w:val="000000" w:themeColor="text1"/>
          <w:sz w:val="18"/>
          <w:szCs w:val="18"/>
        </w:rPr>
        <w:t xml:space="preserve"> in </w:t>
      </w:r>
      <w:proofErr w:type="spellStart"/>
      <w:r w:rsidRPr="003D10E1">
        <w:rPr>
          <w:rFonts w:ascii="Arial" w:hAnsi="Arial" w:cs="Arial"/>
          <w:i/>
          <w:iCs/>
          <w:color w:val="000000" w:themeColor="text1"/>
          <w:sz w:val="18"/>
          <w:szCs w:val="18"/>
        </w:rPr>
        <w:t>Science</w:t>
      </w:r>
      <w:proofErr w:type="spellEnd"/>
      <w:r w:rsidRPr="003D10E1">
        <w:rPr>
          <w:rFonts w:ascii="Arial" w:hAnsi="Arial" w:cs="Arial"/>
          <w:i/>
          <w:iCs/>
          <w:color w:val="000000" w:themeColor="text1"/>
          <w:sz w:val="18"/>
          <w:szCs w:val="18"/>
        </w:rPr>
        <w:t>, 2015</w:t>
      </w:r>
      <w:r w:rsidR="00A23926" w:rsidRPr="003D10E1">
        <w:rPr>
          <w:rFonts w:ascii="Arial" w:hAnsi="Arial" w:cs="Arial"/>
          <w:i/>
          <w:iCs/>
          <w:color w:val="000000" w:themeColor="text1"/>
          <w:sz w:val="18"/>
          <w:szCs w:val="18"/>
        </w:rPr>
        <w:t>’te</w:t>
      </w:r>
      <w:r w:rsidRPr="003D10E1">
        <w:rPr>
          <w:rFonts w:ascii="Arial" w:hAnsi="Arial" w:cs="Arial"/>
          <w:i/>
          <w:iCs/>
          <w:color w:val="000000" w:themeColor="text1"/>
          <w:sz w:val="18"/>
          <w:szCs w:val="18"/>
        </w:rPr>
        <w:t xml:space="preserve"> FABED Eser Tümen Araştırma Ödülü, 2016</w:t>
      </w:r>
      <w:r w:rsidR="00A23926" w:rsidRPr="003D10E1">
        <w:rPr>
          <w:rFonts w:ascii="Arial" w:hAnsi="Arial" w:cs="Arial"/>
          <w:i/>
          <w:iCs/>
          <w:color w:val="000000" w:themeColor="text1"/>
          <w:sz w:val="18"/>
          <w:szCs w:val="18"/>
        </w:rPr>
        <w:t>’da</w:t>
      </w:r>
      <w:r w:rsidRPr="003D10E1">
        <w:rPr>
          <w:rFonts w:ascii="Arial" w:hAnsi="Arial" w:cs="Arial"/>
          <w:i/>
          <w:iCs/>
          <w:color w:val="000000" w:themeColor="text1"/>
          <w:sz w:val="18"/>
          <w:szCs w:val="18"/>
        </w:rPr>
        <w:t xml:space="preserve"> Bilim Akademisi Genç Bilim İnsanları Ödülü (BAGEP)</w:t>
      </w:r>
      <w:r w:rsidR="00A23926" w:rsidRPr="003D10E1">
        <w:rPr>
          <w:rFonts w:ascii="Arial" w:hAnsi="Arial" w:cs="Arial"/>
          <w:i/>
          <w:iCs/>
          <w:color w:val="000000" w:themeColor="text1"/>
          <w:sz w:val="18"/>
          <w:szCs w:val="18"/>
        </w:rPr>
        <w:t xml:space="preserve"> ve</w:t>
      </w:r>
      <w:r w:rsidRPr="003D10E1">
        <w:rPr>
          <w:rFonts w:ascii="Arial" w:hAnsi="Arial" w:cs="Arial"/>
          <w:i/>
          <w:iCs/>
          <w:color w:val="000000" w:themeColor="text1"/>
          <w:sz w:val="18"/>
          <w:szCs w:val="18"/>
        </w:rPr>
        <w:t xml:space="preserve"> TÜBA-Üstün Başarılı Genç Bilim İnsanı Ödülü (GEBİP), 2020</w:t>
      </w:r>
      <w:r w:rsidR="00A23926" w:rsidRPr="003D10E1">
        <w:rPr>
          <w:rFonts w:ascii="Arial" w:hAnsi="Arial" w:cs="Arial"/>
          <w:i/>
          <w:iCs/>
          <w:color w:val="000000" w:themeColor="text1"/>
          <w:sz w:val="18"/>
          <w:szCs w:val="18"/>
        </w:rPr>
        <w:t>’de</w:t>
      </w:r>
      <w:r w:rsidRPr="003D10E1">
        <w:rPr>
          <w:rFonts w:ascii="Arial" w:hAnsi="Arial" w:cs="Arial"/>
          <w:i/>
          <w:iCs/>
          <w:color w:val="000000" w:themeColor="text1"/>
          <w:sz w:val="18"/>
          <w:szCs w:val="18"/>
        </w:rPr>
        <w:t xml:space="preserve"> Bilim Kahramanları Derneği-Yılın Genç Bilim İnsanı Ödülü</w:t>
      </w:r>
      <w:r w:rsidR="00A23926" w:rsidRPr="003D10E1">
        <w:rPr>
          <w:rFonts w:ascii="Arial" w:hAnsi="Arial" w:cs="Arial"/>
          <w:i/>
          <w:iCs/>
          <w:color w:val="000000" w:themeColor="text1"/>
          <w:sz w:val="18"/>
          <w:szCs w:val="18"/>
        </w:rPr>
        <w:t xml:space="preserve"> ve</w:t>
      </w:r>
      <w:r w:rsidRPr="003D10E1">
        <w:rPr>
          <w:rFonts w:ascii="Arial" w:hAnsi="Arial" w:cs="Arial"/>
          <w:i/>
          <w:iCs/>
          <w:color w:val="000000" w:themeColor="text1"/>
          <w:sz w:val="18"/>
          <w:szCs w:val="18"/>
        </w:rPr>
        <w:t xml:space="preserve"> IBG Bilim Madalyası, 2021</w:t>
      </w:r>
      <w:r w:rsidR="00A23926" w:rsidRPr="003D10E1">
        <w:rPr>
          <w:rFonts w:ascii="Arial" w:hAnsi="Arial" w:cs="Arial"/>
          <w:i/>
          <w:iCs/>
          <w:color w:val="000000" w:themeColor="text1"/>
          <w:sz w:val="18"/>
          <w:szCs w:val="18"/>
        </w:rPr>
        <w:t>’de</w:t>
      </w:r>
      <w:r w:rsidRPr="003D10E1">
        <w:rPr>
          <w:rFonts w:ascii="Arial" w:hAnsi="Arial" w:cs="Arial"/>
          <w:i/>
          <w:iCs/>
          <w:color w:val="000000" w:themeColor="text1"/>
          <w:sz w:val="18"/>
          <w:szCs w:val="18"/>
        </w:rPr>
        <w:t xml:space="preserve"> ODTÜ-Prof. Dr. Mustafa Parlar Vakfı Araştırma Teşvik Ödülü ve Sabri Ülker Bilim Ödülü gibi prestijli ödüllere layık görüldü. </w:t>
      </w:r>
      <w:r w:rsidR="00A23926" w:rsidRPr="003D10E1">
        <w:rPr>
          <w:rFonts w:ascii="Arial" w:hAnsi="Arial" w:cs="Arial"/>
          <w:i/>
          <w:iCs/>
          <w:color w:val="000000" w:themeColor="text1"/>
          <w:sz w:val="18"/>
          <w:szCs w:val="18"/>
        </w:rPr>
        <w:t xml:space="preserve">Doç. Dr. Elif Nur Fırat Karalar </w:t>
      </w:r>
      <w:r w:rsidRPr="003D10E1">
        <w:rPr>
          <w:rFonts w:ascii="Arial" w:hAnsi="Arial" w:cs="Arial"/>
          <w:i/>
          <w:iCs/>
          <w:color w:val="000000" w:themeColor="text1"/>
          <w:sz w:val="18"/>
          <w:szCs w:val="18"/>
        </w:rPr>
        <w:t>2000 yılında başlayan EMBO YIP programına Türkiye’den seçilen tek bilim insan</w:t>
      </w:r>
      <w:r w:rsidR="00A23926" w:rsidRPr="003D10E1">
        <w:rPr>
          <w:rFonts w:ascii="Arial" w:hAnsi="Arial" w:cs="Arial"/>
          <w:i/>
          <w:iCs/>
          <w:color w:val="000000" w:themeColor="text1"/>
          <w:sz w:val="18"/>
          <w:szCs w:val="18"/>
        </w:rPr>
        <w:t>ıdır</w:t>
      </w:r>
      <w:r w:rsidRPr="003D10E1">
        <w:rPr>
          <w:rFonts w:ascii="Arial" w:hAnsi="Arial" w:cs="Arial"/>
          <w:i/>
          <w:iCs/>
          <w:color w:val="000000" w:themeColor="text1"/>
          <w:sz w:val="18"/>
          <w:szCs w:val="18"/>
        </w:rPr>
        <w:t xml:space="preserve">. </w:t>
      </w:r>
    </w:p>
    <w:p w14:paraId="1BD85A8A" w14:textId="77777777" w:rsidR="00403F6D" w:rsidRPr="003D10E1" w:rsidRDefault="00403F6D" w:rsidP="00403F6D">
      <w:pPr>
        <w:shd w:val="clear" w:color="auto" w:fill="FFFFFF"/>
        <w:jc w:val="both"/>
        <w:rPr>
          <w:rFonts w:ascii="Arial" w:eastAsia="Times New Roman" w:hAnsi="Arial" w:cs="Arial"/>
          <w:b/>
          <w:bCs/>
          <w:i/>
          <w:iCs/>
          <w:color w:val="000000" w:themeColor="text1"/>
          <w:sz w:val="18"/>
          <w:szCs w:val="18"/>
          <w:u w:val="single"/>
        </w:rPr>
      </w:pPr>
      <w:r w:rsidRPr="003D10E1">
        <w:rPr>
          <w:rFonts w:ascii="Arial" w:eastAsia="Times New Roman" w:hAnsi="Arial" w:cs="Arial"/>
          <w:b/>
          <w:bCs/>
          <w:i/>
          <w:iCs/>
          <w:color w:val="000000" w:themeColor="text1"/>
          <w:sz w:val="18"/>
          <w:szCs w:val="18"/>
          <w:u w:val="single"/>
        </w:rPr>
        <w:t>Dr. Barış Yıldız</w:t>
      </w:r>
    </w:p>
    <w:p w14:paraId="5616134F" w14:textId="7E32E101" w:rsidR="00403F6D" w:rsidRDefault="00403F6D" w:rsidP="00403F6D">
      <w:pPr>
        <w:shd w:val="clear" w:color="auto" w:fill="FFFFFF"/>
        <w:jc w:val="both"/>
        <w:rPr>
          <w:rFonts w:ascii="Arial" w:eastAsia="Times New Roman" w:hAnsi="Arial" w:cs="Arial"/>
          <w:i/>
          <w:iCs/>
          <w:color w:val="000000" w:themeColor="text1"/>
          <w:sz w:val="18"/>
          <w:szCs w:val="18"/>
        </w:rPr>
      </w:pPr>
      <w:r w:rsidRPr="003D10E1">
        <w:rPr>
          <w:rFonts w:ascii="Arial" w:eastAsia="Times New Roman" w:hAnsi="Arial" w:cs="Arial"/>
          <w:i/>
          <w:iCs/>
          <w:color w:val="000000" w:themeColor="text1"/>
          <w:sz w:val="18"/>
          <w:szCs w:val="18"/>
        </w:rPr>
        <w:t xml:space="preserve">2016’dan beri Koç Üniversitesi Endüstri Mühendisliği </w:t>
      </w:r>
      <w:r w:rsidR="002A54E4" w:rsidRPr="003D10E1">
        <w:rPr>
          <w:rFonts w:ascii="Arial" w:eastAsia="Times New Roman" w:hAnsi="Arial" w:cs="Arial"/>
          <w:i/>
          <w:iCs/>
          <w:color w:val="000000" w:themeColor="text1"/>
          <w:sz w:val="18"/>
          <w:szCs w:val="18"/>
        </w:rPr>
        <w:t>B</w:t>
      </w:r>
      <w:r w:rsidRPr="003D10E1">
        <w:rPr>
          <w:rFonts w:ascii="Arial" w:eastAsia="Times New Roman" w:hAnsi="Arial" w:cs="Arial"/>
          <w:i/>
          <w:iCs/>
          <w:color w:val="000000" w:themeColor="text1"/>
          <w:sz w:val="18"/>
          <w:szCs w:val="18"/>
        </w:rPr>
        <w:t>ölümü</w:t>
      </w:r>
      <w:r w:rsidR="002A54E4" w:rsidRPr="003D10E1">
        <w:rPr>
          <w:rFonts w:ascii="Arial" w:eastAsia="Times New Roman" w:hAnsi="Arial" w:cs="Arial"/>
          <w:i/>
          <w:iCs/>
          <w:color w:val="000000" w:themeColor="text1"/>
          <w:sz w:val="18"/>
          <w:szCs w:val="18"/>
        </w:rPr>
        <w:t>’</w:t>
      </w:r>
      <w:r w:rsidRPr="003D10E1">
        <w:rPr>
          <w:rFonts w:ascii="Arial" w:eastAsia="Times New Roman" w:hAnsi="Arial" w:cs="Arial"/>
          <w:i/>
          <w:iCs/>
          <w:color w:val="000000" w:themeColor="text1"/>
          <w:sz w:val="18"/>
          <w:szCs w:val="18"/>
        </w:rPr>
        <w:t>nde Doktor Öğretim Üyesi olarak görev yapan Barış Yıldız, lisans eğitimini 2002 yılında Kara Harp Okulu Sistem Mühendisliği Bölümü</w:t>
      </w:r>
      <w:r w:rsidR="002A54E4" w:rsidRPr="003D10E1">
        <w:rPr>
          <w:rFonts w:ascii="Arial" w:eastAsia="Times New Roman" w:hAnsi="Arial" w:cs="Arial"/>
          <w:i/>
          <w:iCs/>
          <w:color w:val="000000" w:themeColor="text1"/>
          <w:sz w:val="18"/>
          <w:szCs w:val="18"/>
        </w:rPr>
        <w:t>’</w:t>
      </w:r>
      <w:r w:rsidRPr="003D10E1">
        <w:rPr>
          <w:rFonts w:ascii="Arial" w:eastAsia="Times New Roman" w:hAnsi="Arial" w:cs="Arial"/>
          <w:i/>
          <w:iCs/>
          <w:color w:val="000000" w:themeColor="text1"/>
          <w:sz w:val="18"/>
          <w:szCs w:val="18"/>
        </w:rPr>
        <w:t>nde, </w:t>
      </w:r>
      <w:r w:rsidR="002A54E4" w:rsidRPr="003D10E1">
        <w:rPr>
          <w:rFonts w:ascii="Arial" w:eastAsia="Times New Roman" w:hAnsi="Arial" w:cs="Arial"/>
          <w:i/>
          <w:iCs/>
          <w:color w:val="000000" w:themeColor="text1"/>
          <w:sz w:val="18"/>
          <w:szCs w:val="18"/>
        </w:rPr>
        <w:t xml:space="preserve">harekât </w:t>
      </w:r>
      <w:r w:rsidRPr="003D10E1">
        <w:rPr>
          <w:rFonts w:ascii="Arial" w:eastAsia="Times New Roman" w:hAnsi="Arial" w:cs="Arial"/>
          <w:i/>
          <w:iCs/>
          <w:color w:val="000000" w:themeColor="text1"/>
          <w:sz w:val="18"/>
          <w:szCs w:val="18"/>
        </w:rPr>
        <w:t xml:space="preserve">araştırması alanındaki </w:t>
      </w:r>
      <w:r w:rsidR="002A54E4" w:rsidRPr="003D10E1">
        <w:rPr>
          <w:rFonts w:ascii="Arial" w:eastAsia="Times New Roman" w:hAnsi="Arial" w:cs="Arial"/>
          <w:i/>
          <w:iCs/>
          <w:color w:val="000000" w:themeColor="text1"/>
          <w:sz w:val="18"/>
          <w:szCs w:val="18"/>
        </w:rPr>
        <w:t xml:space="preserve">yüksek lisans </w:t>
      </w:r>
      <w:r w:rsidRPr="003D10E1">
        <w:rPr>
          <w:rFonts w:ascii="Arial" w:eastAsia="Times New Roman" w:hAnsi="Arial" w:cs="Arial"/>
          <w:i/>
          <w:iCs/>
          <w:color w:val="000000" w:themeColor="text1"/>
          <w:sz w:val="18"/>
          <w:szCs w:val="18"/>
        </w:rPr>
        <w:t xml:space="preserve">eğitimini 2011 yılında Naval </w:t>
      </w:r>
      <w:proofErr w:type="spellStart"/>
      <w:r w:rsidRPr="003D10E1">
        <w:rPr>
          <w:rFonts w:ascii="Arial" w:eastAsia="Times New Roman" w:hAnsi="Arial" w:cs="Arial"/>
          <w:i/>
          <w:iCs/>
          <w:color w:val="000000" w:themeColor="text1"/>
          <w:sz w:val="18"/>
          <w:szCs w:val="18"/>
        </w:rPr>
        <w:t>Postgraduate</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School’da</w:t>
      </w:r>
      <w:proofErr w:type="spellEnd"/>
      <w:r w:rsidRPr="003D10E1">
        <w:rPr>
          <w:rFonts w:ascii="Arial" w:eastAsia="Times New Roman" w:hAnsi="Arial" w:cs="Arial"/>
          <w:i/>
          <w:iCs/>
          <w:color w:val="000000" w:themeColor="text1"/>
          <w:sz w:val="18"/>
          <w:szCs w:val="18"/>
        </w:rPr>
        <w:t xml:space="preserve">, </w:t>
      </w:r>
      <w:r w:rsidR="002A54E4" w:rsidRPr="003D10E1">
        <w:rPr>
          <w:rFonts w:ascii="Arial" w:eastAsia="Times New Roman" w:hAnsi="Arial" w:cs="Arial"/>
          <w:i/>
          <w:iCs/>
          <w:color w:val="000000" w:themeColor="text1"/>
          <w:sz w:val="18"/>
          <w:szCs w:val="18"/>
        </w:rPr>
        <w:t xml:space="preserve">doktora </w:t>
      </w:r>
      <w:r w:rsidRPr="003D10E1">
        <w:rPr>
          <w:rFonts w:ascii="Arial" w:eastAsia="Times New Roman" w:hAnsi="Arial" w:cs="Arial"/>
          <w:i/>
          <w:iCs/>
          <w:color w:val="000000" w:themeColor="text1"/>
          <w:sz w:val="18"/>
          <w:szCs w:val="18"/>
        </w:rPr>
        <w:t xml:space="preserve">eğitimini ise 2011-2016 yıllarında Bilkent Üniversitesi Endüstri Mühendisliği </w:t>
      </w:r>
      <w:r w:rsidR="002A54E4" w:rsidRPr="003D10E1">
        <w:rPr>
          <w:rFonts w:ascii="Arial" w:eastAsia="Times New Roman" w:hAnsi="Arial" w:cs="Arial"/>
          <w:i/>
          <w:iCs/>
          <w:color w:val="000000" w:themeColor="text1"/>
          <w:sz w:val="18"/>
          <w:szCs w:val="18"/>
        </w:rPr>
        <w:t>B</w:t>
      </w:r>
      <w:r w:rsidRPr="003D10E1">
        <w:rPr>
          <w:rFonts w:ascii="Arial" w:eastAsia="Times New Roman" w:hAnsi="Arial" w:cs="Arial"/>
          <w:i/>
          <w:iCs/>
          <w:color w:val="000000" w:themeColor="text1"/>
          <w:sz w:val="18"/>
          <w:szCs w:val="18"/>
        </w:rPr>
        <w:t>ölümü</w:t>
      </w:r>
      <w:r w:rsidR="002A54E4" w:rsidRPr="003D10E1">
        <w:rPr>
          <w:rFonts w:ascii="Arial" w:eastAsia="Times New Roman" w:hAnsi="Arial" w:cs="Arial"/>
          <w:i/>
          <w:iCs/>
          <w:color w:val="000000" w:themeColor="text1"/>
          <w:sz w:val="18"/>
          <w:szCs w:val="18"/>
        </w:rPr>
        <w:t>’</w:t>
      </w:r>
      <w:r w:rsidRPr="003D10E1">
        <w:rPr>
          <w:rFonts w:ascii="Arial" w:eastAsia="Times New Roman" w:hAnsi="Arial" w:cs="Arial"/>
          <w:i/>
          <w:iCs/>
          <w:color w:val="000000" w:themeColor="text1"/>
          <w:sz w:val="18"/>
          <w:szCs w:val="18"/>
        </w:rPr>
        <w:t xml:space="preserve">nde tamamladı. 2017-2018 yılları arasında Georgia </w:t>
      </w:r>
      <w:proofErr w:type="spellStart"/>
      <w:r w:rsidRPr="003D10E1">
        <w:rPr>
          <w:rFonts w:ascii="Arial" w:eastAsia="Times New Roman" w:hAnsi="Arial" w:cs="Arial"/>
          <w:i/>
          <w:iCs/>
          <w:color w:val="000000" w:themeColor="text1"/>
          <w:sz w:val="18"/>
          <w:szCs w:val="18"/>
        </w:rPr>
        <w:t>Institute</w:t>
      </w:r>
      <w:proofErr w:type="spellEnd"/>
      <w:r w:rsidRPr="003D10E1">
        <w:rPr>
          <w:rFonts w:ascii="Arial" w:eastAsia="Times New Roman" w:hAnsi="Arial" w:cs="Arial"/>
          <w:i/>
          <w:iCs/>
          <w:color w:val="000000" w:themeColor="text1"/>
          <w:sz w:val="18"/>
          <w:szCs w:val="18"/>
        </w:rPr>
        <w:t xml:space="preserve"> of </w:t>
      </w:r>
      <w:proofErr w:type="spellStart"/>
      <w:r w:rsidRPr="003D10E1">
        <w:rPr>
          <w:rFonts w:ascii="Arial" w:eastAsia="Times New Roman" w:hAnsi="Arial" w:cs="Arial"/>
          <w:i/>
          <w:iCs/>
          <w:color w:val="000000" w:themeColor="text1"/>
          <w:sz w:val="18"/>
          <w:szCs w:val="18"/>
        </w:rPr>
        <w:t>Technology</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Industrial</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and</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Systems</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Engineering</w:t>
      </w:r>
      <w:proofErr w:type="spellEnd"/>
      <w:r w:rsidRPr="003D10E1">
        <w:rPr>
          <w:rFonts w:ascii="Arial" w:eastAsia="Times New Roman" w:hAnsi="Arial" w:cs="Arial"/>
          <w:i/>
          <w:iCs/>
          <w:color w:val="000000" w:themeColor="text1"/>
          <w:sz w:val="18"/>
          <w:szCs w:val="18"/>
        </w:rPr>
        <w:t xml:space="preserve"> </w:t>
      </w:r>
      <w:r w:rsidR="002A54E4" w:rsidRPr="003D10E1">
        <w:rPr>
          <w:rFonts w:ascii="Arial" w:eastAsia="Times New Roman" w:hAnsi="Arial" w:cs="Arial"/>
          <w:i/>
          <w:iCs/>
          <w:color w:val="000000" w:themeColor="text1"/>
          <w:sz w:val="18"/>
          <w:szCs w:val="18"/>
        </w:rPr>
        <w:t>B</w:t>
      </w:r>
      <w:r w:rsidRPr="003D10E1">
        <w:rPr>
          <w:rFonts w:ascii="Arial" w:eastAsia="Times New Roman" w:hAnsi="Arial" w:cs="Arial"/>
          <w:i/>
          <w:iCs/>
          <w:color w:val="000000" w:themeColor="text1"/>
          <w:sz w:val="18"/>
          <w:szCs w:val="18"/>
        </w:rPr>
        <w:t>ölümü</w:t>
      </w:r>
      <w:r w:rsidR="002A54E4" w:rsidRPr="003D10E1">
        <w:rPr>
          <w:rFonts w:ascii="Arial" w:eastAsia="Times New Roman" w:hAnsi="Arial" w:cs="Arial"/>
          <w:i/>
          <w:iCs/>
          <w:color w:val="000000" w:themeColor="text1"/>
          <w:sz w:val="18"/>
          <w:szCs w:val="18"/>
        </w:rPr>
        <w:t>’</w:t>
      </w:r>
      <w:r w:rsidRPr="003D10E1">
        <w:rPr>
          <w:rFonts w:ascii="Arial" w:eastAsia="Times New Roman" w:hAnsi="Arial" w:cs="Arial"/>
          <w:i/>
          <w:iCs/>
          <w:color w:val="000000" w:themeColor="text1"/>
          <w:sz w:val="18"/>
          <w:szCs w:val="18"/>
        </w:rPr>
        <w:t>nde misafir öğretim üyesi olarak araştırma</w:t>
      </w:r>
      <w:r w:rsidR="002A54E4" w:rsidRPr="003D10E1">
        <w:rPr>
          <w:rFonts w:ascii="Arial" w:eastAsia="Times New Roman" w:hAnsi="Arial" w:cs="Arial"/>
          <w:i/>
          <w:iCs/>
          <w:color w:val="000000" w:themeColor="text1"/>
          <w:sz w:val="18"/>
          <w:szCs w:val="18"/>
        </w:rPr>
        <w:t xml:space="preserve">larına </w:t>
      </w:r>
      <w:r w:rsidRPr="003D10E1">
        <w:rPr>
          <w:rFonts w:ascii="Arial" w:eastAsia="Times New Roman" w:hAnsi="Arial" w:cs="Arial"/>
          <w:i/>
          <w:iCs/>
          <w:color w:val="000000" w:themeColor="text1"/>
          <w:sz w:val="18"/>
          <w:szCs w:val="18"/>
        </w:rPr>
        <w:t>devam etti. INFORMS SOLA en iyi doktora tezi ödülü ve Bilim Akademisi Genç Bilim İnsanları Ödülü sahibi olan Dr. Yıldız’ın yenilikçi ulaştırma uygulamaları üzerine yoğunlaşan çalışmaları, T</w:t>
      </w:r>
      <w:r w:rsidR="002A54E4" w:rsidRPr="003D10E1">
        <w:rPr>
          <w:rFonts w:ascii="Arial" w:eastAsia="Times New Roman" w:hAnsi="Arial" w:cs="Arial"/>
          <w:i/>
          <w:iCs/>
          <w:color w:val="000000" w:themeColor="text1"/>
          <w:sz w:val="18"/>
          <w:szCs w:val="18"/>
        </w:rPr>
        <w:t>Ü</w:t>
      </w:r>
      <w:r w:rsidRPr="003D10E1">
        <w:rPr>
          <w:rFonts w:ascii="Arial" w:eastAsia="Times New Roman" w:hAnsi="Arial" w:cs="Arial"/>
          <w:i/>
          <w:iCs/>
          <w:color w:val="000000" w:themeColor="text1"/>
          <w:sz w:val="18"/>
          <w:szCs w:val="18"/>
        </w:rPr>
        <w:t xml:space="preserve">BİTAK Kariyer Geliştirme ve Bilimsel ve Teknolojik Araştırma Projelerini Destekleme Programları tarafından desteklendi, Operations </w:t>
      </w:r>
      <w:proofErr w:type="spellStart"/>
      <w:r w:rsidRPr="003D10E1">
        <w:rPr>
          <w:rFonts w:ascii="Arial" w:eastAsia="Times New Roman" w:hAnsi="Arial" w:cs="Arial"/>
          <w:i/>
          <w:iCs/>
          <w:color w:val="000000" w:themeColor="text1"/>
          <w:sz w:val="18"/>
          <w:szCs w:val="18"/>
        </w:rPr>
        <w:t>Research</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Transportation</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Science</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Transportation</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Research</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Part</w:t>
      </w:r>
      <w:proofErr w:type="spellEnd"/>
      <w:r w:rsidRPr="003D10E1">
        <w:rPr>
          <w:rFonts w:ascii="Arial" w:eastAsia="Times New Roman" w:hAnsi="Arial" w:cs="Arial"/>
          <w:i/>
          <w:iCs/>
          <w:color w:val="000000" w:themeColor="text1"/>
          <w:sz w:val="18"/>
          <w:szCs w:val="18"/>
        </w:rPr>
        <w:t xml:space="preserve"> B ve C, </w:t>
      </w:r>
      <w:proofErr w:type="spellStart"/>
      <w:r w:rsidRPr="003D10E1">
        <w:rPr>
          <w:rFonts w:ascii="Arial" w:eastAsia="Times New Roman" w:hAnsi="Arial" w:cs="Arial"/>
          <w:i/>
          <w:iCs/>
          <w:color w:val="000000" w:themeColor="text1"/>
          <w:sz w:val="18"/>
          <w:szCs w:val="18"/>
        </w:rPr>
        <w:t>European</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Journal</w:t>
      </w:r>
      <w:proofErr w:type="spellEnd"/>
      <w:r w:rsidRPr="003D10E1">
        <w:rPr>
          <w:rFonts w:ascii="Arial" w:eastAsia="Times New Roman" w:hAnsi="Arial" w:cs="Arial"/>
          <w:i/>
          <w:iCs/>
          <w:color w:val="000000" w:themeColor="text1"/>
          <w:sz w:val="18"/>
          <w:szCs w:val="18"/>
        </w:rPr>
        <w:t xml:space="preserve"> of </w:t>
      </w:r>
      <w:proofErr w:type="spellStart"/>
      <w:r w:rsidRPr="003D10E1">
        <w:rPr>
          <w:rFonts w:ascii="Arial" w:eastAsia="Times New Roman" w:hAnsi="Arial" w:cs="Arial"/>
          <w:i/>
          <w:iCs/>
          <w:color w:val="000000" w:themeColor="text1"/>
          <w:sz w:val="18"/>
          <w:szCs w:val="18"/>
        </w:rPr>
        <w:t>Operational</w:t>
      </w:r>
      <w:proofErr w:type="spellEnd"/>
      <w:r w:rsidRPr="003D10E1">
        <w:rPr>
          <w:rFonts w:ascii="Arial" w:eastAsia="Times New Roman" w:hAnsi="Arial" w:cs="Arial"/>
          <w:i/>
          <w:iCs/>
          <w:color w:val="000000" w:themeColor="text1"/>
          <w:sz w:val="18"/>
          <w:szCs w:val="18"/>
        </w:rPr>
        <w:t xml:space="preserve"> </w:t>
      </w:r>
      <w:proofErr w:type="spellStart"/>
      <w:r w:rsidRPr="003D10E1">
        <w:rPr>
          <w:rFonts w:ascii="Arial" w:eastAsia="Times New Roman" w:hAnsi="Arial" w:cs="Arial"/>
          <w:i/>
          <w:iCs/>
          <w:color w:val="000000" w:themeColor="text1"/>
          <w:sz w:val="18"/>
          <w:szCs w:val="18"/>
        </w:rPr>
        <w:t>Research</w:t>
      </w:r>
      <w:proofErr w:type="spellEnd"/>
      <w:r w:rsidRPr="003D10E1">
        <w:rPr>
          <w:rFonts w:ascii="Arial" w:eastAsia="Times New Roman" w:hAnsi="Arial" w:cs="Arial"/>
          <w:i/>
          <w:iCs/>
          <w:color w:val="000000" w:themeColor="text1"/>
          <w:sz w:val="18"/>
          <w:szCs w:val="18"/>
        </w:rPr>
        <w:t xml:space="preserve"> gibi önde gelen uluslararası dergilerde yayı</w:t>
      </w:r>
      <w:r w:rsidR="002A54E4" w:rsidRPr="003D10E1">
        <w:rPr>
          <w:rFonts w:ascii="Arial" w:eastAsia="Times New Roman" w:hAnsi="Arial" w:cs="Arial"/>
          <w:i/>
          <w:iCs/>
          <w:color w:val="000000" w:themeColor="text1"/>
          <w:sz w:val="18"/>
          <w:szCs w:val="18"/>
        </w:rPr>
        <w:t>m</w:t>
      </w:r>
      <w:r w:rsidRPr="003D10E1">
        <w:rPr>
          <w:rFonts w:ascii="Arial" w:eastAsia="Times New Roman" w:hAnsi="Arial" w:cs="Arial"/>
          <w:i/>
          <w:iCs/>
          <w:color w:val="000000" w:themeColor="text1"/>
          <w:sz w:val="18"/>
          <w:szCs w:val="18"/>
        </w:rPr>
        <w:t>landı.</w:t>
      </w:r>
    </w:p>
    <w:p w14:paraId="6BE4036A" w14:textId="29D4C60C" w:rsidR="00D4565C" w:rsidRDefault="00D4565C" w:rsidP="00403F6D">
      <w:pPr>
        <w:shd w:val="clear" w:color="auto" w:fill="FFFFFF"/>
        <w:jc w:val="both"/>
        <w:rPr>
          <w:rFonts w:ascii="Arial" w:eastAsia="Times New Roman" w:hAnsi="Arial" w:cs="Arial"/>
          <w:i/>
          <w:iCs/>
          <w:color w:val="000000" w:themeColor="text1"/>
          <w:sz w:val="18"/>
          <w:szCs w:val="18"/>
        </w:rPr>
      </w:pPr>
    </w:p>
    <w:p w14:paraId="62BE9625" w14:textId="63FA5D8D" w:rsidR="00D4565C" w:rsidRPr="00D4565C" w:rsidRDefault="00D4565C" w:rsidP="00403F6D">
      <w:pPr>
        <w:shd w:val="clear" w:color="auto" w:fill="FFFFFF"/>
        <w:jc w:val="both"/>
        <w:rPr>
          <w:rFonts w:ascii="Arial" w:eastAsia="Times New Roman" w:hAnsi="Arial" w:cs="Arial"/>
          <w:b/>
          <w:bCs/>
          <w:i/>
          <w:iCs/>
          <w:color w:val="000000" w:themeColor="text1"/>
          <w:sz w:val="18"/>
          <w:szCs w:val="18"/>
          <w:u w:val="single"/>
        </w:rPr>
      </w:pPr>
      <w:r w:rsidRPr="00D4565C">
        <w:rPr>
          <w:rFonts w:ascii="Arial" w:eastAsia="Times New Roman" w:hAnsi="Arial" w:cs="Arial"/>
          <w:b/>
          <w:bCs/>
          <w:i/>
          <w:iCs/>
          <w:color w:val="000000" w:themeColor="text1"/>
          <w:sz w:val="18"/>
          <w:szCs w:val="18"/>
          <w:u w:val="single"/>
        </w:rPr>
        <w:t>Dr. Erkan Aydın</w:t>
      </w:r>
    </w:p>
    <w:p w14:paraId="072A8FF9" w14:textId="5441EA8B" w:rsidR="00D4565C" w:rsidRPr="00D4565C" w:rsidRDefault="00D4565C" w:rsidP="00403F6D">
      <w:pPr>
        <w:shd w:val="clear" w:color="auto" w:fill="FFFFFF"/>
        <w:jc w:val="both"/>
        <w:rPr>
          <w:rFonts w:ascii="Arial" w:eastAsia="Times New Roman" w:hAnsi="Arial" w:cs="Arial"/>
          <w:i/>
          <w:iCs/>
          <w:color w:val="000000" w:themeColor="text1"/>
          <w:sz w:val="18"/>
          <w:szCs w:val="18"/>
        </w:rPr>
      </w:pPr>
      <w:r w:rsidRPr="00D4565C">
        <w:rPr>
          <w:rFonts w:ascii="Arial" w:eastAsia="Times New Roman" w:hAnsi="Arial" w:cs="Arial"/>
          <w:i/>
          <w:iCs/>
          <w:color w:val="000000" w:themeColor="text1"/>
          <w:sz w:val="18"/>
          <w:szCs w:val="18"/>
        </w:rPr>
        <w:t>Dr</w:t>
      </w:r>
      <w:r w:rsidRPr="00D4565C">
        <w:rPr>
          <w:rFonts w:ascii="Arial" w:hAnsi="Arial" w:cs="Arial"/>
          <w:i/>
          <w:iCs/>
          <w:color w:val="000000"/>
          <w:sz w:val="18"/>
          <w:szCs w:val="18"/>
        </w:rPr>
        <w:t xml:space="preserve">. Erkan Aydın, doktora derecesini TOBB Ekonomi ve Teknoloji Üniversitesi’nden ince film güneş pili teknolojisi üzerine yaptığı çalışmalar ile aldı. 2016 yılından bu yana doktora sonrası araştırmalarını yüksek verimli güneş pillerinin </w:t>
      </w:r>
      <w:r w:rsidRPr="00D4565C">
        <w:rPr>
          <w:rFonts w:ascii="Arial" w:hAnsi="Arial" w:cs="Arial"/>
          <w:i/>
          <w:iCs/>
          <w:color w:val="000000"/>
          <w:sz w:val="18"/>
          <w:szCs w:val="18"/>
        </w:rPr>
        <w:lastRenderedPageBreak/>
        <w:t xml:space="preserve">uzun güneş ışığı alma süreleri ve ekstrem atmosfer koşulları ile test etmek için ideal bir </w:t>
      </w:r>
      <w:proofErr w:type="spellStart"/>
      <w:r w:rsidRPr="00D4565C">
        <w:rPr>
          <w:rFonts w:ascii="Arial" w:hAnsi="Arial" w:cs="Arial"/>
          <w:i/>
          <w:iCs/>
          <w:color w:val="000000"/>
          <w:sz w:val="18"/>
          <w:szCs w:val="18"/>
        </w:rPr>
        <w:t>lokasyon</w:t>
      </w:r>
      <w:proofErr w:type="spellEnd"/>
      <w:r w:rsidRPr="00D4565C">
        <w:rPr>
          <w:rFonts w:ascii="Arial" w:hAnsi="Arial" w:cs="Arial"/>
          <w:i/>
          <w:iCs/>
          <w:color w:val="000000"/>
          <w:sz w:val="18"/>
          <w:szCs w:val="18"/>
        </w:rPr>
        <w:t xml:space="preserve"> olan ve Suudi Arabistan’ın Cidde kentinde bulunan KAUST (Kral Abdullah Bilim ve Teknoloji Üniversitesi) kampüsünde sürdürüyor. Dr. Aydın 2020 yılından bu yana deneyimli araştırmacı olarak </w:t>
      </w:r>
      <w:proofErr w:type="spellStart"/>
      <w:r w:rsidRPr="00D4565C">
        <w:rPr>
          <w:rFonts w:ascii="Arial" w:hAnsi="Arial" w:cs="Arial"/>
          <w:i/>
          <w:iCs/>
          <w:color w:val="000000"/>
          <w:sz w:val="18"/>
          <w:szCs w:val="18"/>
        </w:rPr>
        <w:t>perovskit</w:t>
      </w:r>
      <w:proofErr w:type="spellEnd"/>
      <w:r w:rsidRPr="00D4565C">
        <w:rPr>
          <w:rFonts w:ascii="Arial" w:hAnsi="Arial" w:cs="Arial"/>
          <w:i/>
          <w:iCs/>
          <w:color w:val="000000"/>
          <w:sz w:val="18"/>
          <w:szCs w:val="18"/>
        </w:rPr>
        <w:t xml:space="preserve">/silisyum tandem güneş pilleri alanında proje yönetiyor. Dr. Aydın’ın araştırmaları ultra verimli gerçekçi güneş pili teknolojilerin 2030 yılına kadar 300 milyar dolar market büyüklüğüne ulaşması beklenen </w:t>
      </w:r>
      <w:proofErr w:type="spellStart"/>
      <w:r w:rsidRPr="00D4565C">
        <w:rPr>
          <w:rFonts w:ascii="Arial" w:hAnsi="Arial" w:cs="Arial"/>
          <w:i/>
          <w:iCs/>
          <w:color w:val="000000"/>
          <w:sz w:val="18"/>
          <w:szCs w:val="18"/>
        </w:rPr>
        <w:t>fotovoltaik</w:t>
      </w:r>
      <w:proofErr w:type="spellEnd"/>
      <w:r w:rsidRPr="00D4565C">
        <w:rPr>
          <w:rFonts w:ascii="Arial" w:hAnsi="Arial" w:cs="Arial"/>
          <w:i/>
          <w:iCs/>
          <w:color w:val="000000"/>
          <w:sz w:val="18"/>
          <w:szCs w:val="18"/>
        </w:rPr>
        <w:t xml:space="preserve"> panel marketinde yerini alması için performans iyileştirmesi, yeni malzeme ve tekniklerin keşfedilmesi, çalışma ömürlerinin uzatılması ve endüstriyel boyutta ölçeklendirme teknikleri üzerine eğiliyor. </w:t>
      </w:r>
    </w:p>
    <w:p w14:paraId="44EA70D4" w14:textId="77777777" w:rsidR="007843FF" w:rsidRPr="003D10E1" w:rsidRDefault="007843FF" w:rsidP="00720A09">
      <w:pPr>
        <w:rPr>
          <w:rFonts w:ascii="Arial" w:eastAsia="Times New Roman" w:hAnsi="Arial" w:cs="Arial"/>
          <w:i/>
          <w:iCs/>
          <w:color w:val="000000" w:themeColor="text1"/>
          <w:sz w:val="18"/>
          <w:szCs w:val="18"/>
        </w:rPr>
      </w:pPr>
    </w:p>
    <w:p w14:paraId="15338624" w14:textId="77777777" w:rsidR="00E00AF1" w:rsidRPr="003D10E1" w:rsidRDefault="00E00AF1" w:rsidP="00E00AF1">
      <w:pPr>
        <w:autoSpaceDE w:val="0"/>
        <w:autoSpaceDN w:val="0"/>
        <w:adjustRightInd w:val="0"/>
        <w:jc w:val="both"/>
        <w:rPr>
          <w:rFonts w:ascii="Arial" w:eastAsiaTheme="minorHAnsi" w:hAnsi="Arial" w:cs="Arial"/>
          <w:b/>
          <w:bCs/>
          <w:i/>
          <w:iCs/>
          <w:sz w:val="18"/>
          <w:szCs w:val="18"/>
          <w:u w:val="single"/>
        </w:rPr>
      </w:pPr>
      <w:r w:rsidRPr="003D10E1">
        <w:rPr>
          <w:rFonts w:ascii="Arial" w:hAnsi="Arial" w:cs="Arial"/>
          <w:b/>
          <w:bCs/>
          <w:i/>
          <w:iCs/>
          <w:sz w:val="18"/>
          <w:szCs w:val="18"/>
          <w:u w:val="single"/>
        </w:rPr>
        <w:t>Koç Üniversitesi Hakkında</w:t>
      </w:r>
    </w:p>
    <w:p w14:paraId="74ADC042" w14:textId="77777777" w:rsidR="00E00AF1" w:rsidRPr="003D10E1" w:rsidRDefault="00E00AF1" w:rsidP="00E00AF1">
      <w:pPr>
        <w:autoSpaceDE w:val="0"/>
        <w:autoSpaceDN w:val="0"/>
        <w:adjustRightInd w:val="0"/>
        <w:jc w:val="both"/>
        <w:rPr>
          <w:rFonts w:ascii="Arial" w:hAnsi="Arial" w:cs="Arial"/>
          <w:i/>
          <w:iCs/>
          <w:sz w:val="18"/>
          <w:szCs w:val="18"/>
        </w:rPr>
      </w:pPr>
    </w:p>
    <w:p w14:paraId="48B5921F" w14:textId="61F60F72" w:rsidR="00E00AF1" w:rsidRPr="003D10E1" w:rsidRDefault="00E00AF1" w:rsidP="00E00AF1">
      <w:pPr>
        <w:autoSpaceDE w:val="0"/>
        <w:autoSpaceDN w:val="0"/>
        <w:adjustRightInd w:val="0"/>
        <w:jc w:val="both"/>
        <w:rPr>
          <w:rFonts w:ascii="Arial" w:hAnsi="Arial" w:cs="Arial"/>
          <w:i/>
          <w:sz w:val="20"/>
          <w:szCs w:val="20"/>
        </w:rPr>
      </w:pPr>
      <w:r w:rsidRPr="003D10E1">
        <w:rPr>
          <w:rFonts w:ascii="Arial" w:hAnsi="Arial" w:cs="Arial"/>
          <w:i/>
          <w:iCs/>
          <w:sz w:val="18"/>
          <w:szCs w:val="18"/>
        </w:rPr>
        <w:t xml:space="preserve">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68’i burslu olarak eğitim görmektedir. Koç Üniversitesi'nde öğrenim gören </w:t>
      </w:r>
      <w:r w:rsidR="002A54E4" w:rsidRPr="003D10E1">
        <w:rPr>
          <w:rFonts w:ascii="Arial" w:hAnsi="Arial" w:cs="Arial"/>
          <w:i/>
          <w:iCs/>
          <w:sz w:val="18"/>
          <w:szCs w:val="18"/>
        </w:rPr>
        <w:t>9419</w:t>
      </w:r>
      <w:r w:rsidRPr="003D10E1">
        <w:rPr>
          <w:rFonts w:ascii="Arial" w:hAnsi="Arial" w:cs="Arial"/>
          <w:i/>
          <w:iCs/>
          <w:sz w:val="18"/>
          <w:szCs w:val="18"/>
        </w:rPr>
        <w:t xml:space="preserve"> öğrenci bulunuyor. Koç Üniversitesi’nin lisans ve yüksek lisans programlarından bugüne değin </w:t>
      </w:r>
      <w:r w:rsidR="002A54E4" w:rsidRPr="003D10E1">
        <w:rPr>
          <w:rFonts w:ascii="Arial" w:hAnsi="Arial" w:cs="Arial"/>
          <w:i/>
          <w:iCs/>
          <w:sz w:val="18"/>
          <w:szCs w:val="18"/>
        </w:rPr>
        <w:t>20.</w:t>
      </w:r>
      <w:r w:rsidR="003D10E1" w:rsidRPr="003D10E1">
        <w:rPr>
          <w:rFonts w:ascii="Arial" w:hAnsi="Arial" w:cs="Arial"/>
          <w:i/>
          <w:iCs/>
          <w:sz w:val="18"/>
          <w:szCs w:val="18"/>
        </w:rPr>
        <w:t>000’e</w:t>
      </w:r>
      <w:r w:rsidR="002A54E4" w:rsidRPr="003D10E1">
        <w:rPr>
          <w:rFonts w:ascii="Arial" w:hAnsi="Arial" w:cs="Arial"/>
          <w:i/>
          <w:iCs/>
          <w:sz w:val="18"/>
          <w:szCs w:val="18"/>
        </w:rPr>
        <w:t xml:space="preserve"> yakın</w:t>
      </w:r>
      <w:r w:rsidRPr="003D10E1">
        <w:rPr>
          <w:rFonts w:ascii="Arial" w:hAnsi="Arial" w:cs="Arial"/>
          <w:i/>
          <w:iCs/>
          <w:sz w:val="18"/>
          <w:szCs w:val="18"/>
        </w:rPr>
        <w:t xml:space="preserve">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78B389B2" w14:textId="77777777" w:rsidR="00E00AF1" w:rsidRPr="003D10E1" w:rsidRDefault="00E00AF1" w:rsidP="00E00AF1">
      <w:pPr>
        <w:autoSpaceDE w:val="0"/>
        <w:autoSpaceDN w:val="0"/>
        <w:adjustRightInd w:val="0"/>
        <w:jc w:val="both"/>
        <w:rPr>
          <w:rFonts w:ascii="Arial" w:hAnsi="Arial" w:cs="Arial"/>
          <w:i/>
          <w:sz w:val="20"/>
          <w:szCs w:val="20"/>
        </w:rPr>
      </w:pPr>
    </w:p>
    <w:p w14:paraId="1AB67B16" w14:textId="77777777" w:rsidR="00E00AF1" w:rsidRPr="003D10E1" w:rsidRDefault="00E00AF1" w:rsidP="00E00AF1">
      <w:pPr>
        <w:jc w:val="both"/>
        <w:rPr>
          <w:rFonts w:ascii="Arial" w:hAnsi="Arial" w:cs="Arial"/>
          <w:b/>
          <w:i/>
          <w:color w:val="000000"/>
          <w:sz w:val="18"/>
          <w:szCs w:val="18"/>
          <w:u w:val="single"/>
        </w:rPr>
      </w:pPr>
      <w:r w:rsidRPr="003D10E1">
        <w:rPr>
          <w:rFonts w:ascii="Arial" w:hAnsi="Arial" w:cs="Arial"/>
          <w:b/>
          <w:i/>
          <w:color w:val="000000"/>
          <w:sz w:val="18"/>
          <w:szCs w:val="18"/>
          <w:u w:val="single"/>
        </w:rPr>
        <w:t>ERC desteği nedir?</w:t>
      </w:r>
    </w:p>
    <w:p w14:paraId="659CB390" w14:textId="77777777" w:rsidR="00E00AF1" w:rsidRPr="003D10E1" w:rsidRDefault="00E00AF1" w:rsidP="00E00AF1">
      <w:pPr>
        <w:autoSpaceDE w:val="0"/>
        <w:autoSpaceDN w:val="0"/>
        <w:adjustRightInd w:val="0"/>
        <w:jc w:val="both"/>
        <w:rPr>
          <w:rFonts w:ascii="Arial" w:hAnsi="Arial" w:cs="Arial"/>
          <w:i/>
          <w:sz w:val="18"/>
          <w:szCs w:val="18"/>
        </w:rPr>
      </w:pPr>
    </w:p>
    <w:p w14:paraId="07416A6D" w14:textId="353B7231" w:rsidR="002A54E4" w:rsidRPr="003D10E1" w:rsidRDefault="00E00AF1" w:rsidP="002A54E4">
      <w:pPr>
        <w:jc w:val="both"/>
        <w:rPr>
          <w:rFonts w:ascii="Arial" w:hAnsi="Arial" w:cs="Arial"/>
        </w:rPr>
      </w:pPr>
      <w:r w:rsidRPr="003D10E1">
        <w:rPr>
          <w:rFonts w:ascii="Arial" w:hAnsi="Arial" w:cs="Arial"/>
          <w:i/>
          <w:sz w:val="18"/>
          <w:szCs w:val="18"/>
        </w:rPr>
        <w:t>Avrupa Araştırma Konseyi -</w:t>
      </w:r>
      <w:proofErr w:type="spellStart"/>
      <w:r w:rsidRPr="003D10E1">
        <w:rPr>
          <w:rFonts w:ascii="Arial" w:hAnsi="Arial" w:cs="Arial"/>
          <w:i/>
          <w:sz w:val="18"/>
          <w:szCs w:val="18"/>
        </w:rPr>
        <w:t>European</w:t>
      </w:r>
      <w:proofErr w:type="spellEnd"/>
      <w:r w:rsidRPr="003D10E1">
        <w:rPr>
          <w:rFonts w:ascii="Arial" w:hAnsi="Arial" w:cs="Arial"/>
          <w:i/>
          <w:sz w:val="18"/>
          <w:szCs w:val="18"/>
        </w:rPr>
        <w:t xml:space="preserve"> </w:t>
      </w:r>
      <w:proofErr w:type="spellStart"/>
      <w:r w:rsidRPr="003D10E1">
        <w:rPr>
          <w:rFonts w:ascii="Arial" w:hAnsi="Arial" w:cs="Arial"/>
          <w:i/>
          <w:sz w:val="18"/>
          <w:szCs w:val="18"/>
        </w:rPr>
        <w:t>Research</w:t>
      </w:r>
      <w:proofErr w:type="spellEnd"/>
      <w:r w:rsidRPr="003D10E1">
        <w:rPr>
          <w:rFonts w:ascii="Arial" w:hAnsi="Arial" w:cs="Arial"/>
          <w:i/>
          <w:sz w:val="18"/>
          <w:szCs w:val="18"/>
        </w:rPr>
        <w:t xml:space="preserve"> </w:t>
      </w:r>
      <w:proofErr w:type="spellStart"/>
      <w:r w:rsidRPr="003D10E1">
        <w:rPr>
          <w:rFonts w:ascii="Arial" w:hAnsi="Arial" w:cs="Arial"/>
          <w:i/>
          <w:sz w:val="18"/>
          <w:szCs w:val="18"/>
        </w:rPr>
        <w:t>Council</w:t>
      </w:r>
      <w:proofErr w:type="spellEnd"/>
      <w:r w:rsidRPr="003D10E1">
        <w:rPr>
          <w:rFonts w:ascii="Arial" w:hAnsi="Arial" w:cs="Arial"/>
          <w:i/>
          <w:sz w:val="18"/>
          <w:szCs w:val="18"/>
        </w:rPr>
        <w:t xml:space="preserve"> (ERC)- en özgün ve yenilikçi bilimsel araştırmalara destek sağlayan, Avrupa’nın bilimsel alanda en prestijli ve tanınmış kurumudur. ERC desteği, Avrupa Birliği tarafından sağlanan diğer fonlardan farklı olarak bir araştırma grubu, kurum veya konsorsiyuma değil, tek bir araştırmacıya veriliyor. Projeyi alan kişi Avrupa çapında istediği kuruma bu projesini taşıyabiliyor. ERC projelerinin, kariyerinin farklı aşamalarındaki araştırmacılara yönelik üç programı bulunuyor. Bunlardan ilki, doktora sonrası 0-7 yıl (</w:t>
      </w:r>
      <w:proofErr w:type="spellStart"/>
      <w:r w:rsidRPr="003D10E1">
        <w:rPr>
          <w:rFonts w:ascii="Arial" w:hAnsi="Arial" w:cs="Arial"/>
          <w:i/>
          <w:sz w:val="18"/>
          <w:szCs w:val="18"/>
        </w:rPr>
        <w:t>Starting</w:t>
      </w:r>
      <w:proofErr w:type="spellEnd"/>
      <w:r w:rsidRPr="003D10E1">
        <w:rPr>
          <w:rFonts w:ascii="Arial" w:hAnsi="Arial" w:cs="Arial"/>
          <w:i/>
          <w:sz w:val="18"/>
          <w:szCs w:val="18"/>
        </w:rPr>
        <w:t xml:space="preserve"> -1,5 milyon </w:t>
      </w:r>
      <w:r w:rsidR="002A67DF" w:rsidRPr="003D10E1">
        <w:rPr>
          <w:rFonts w:ascii="Arial" w:hAnsi="Arial" w:cs="Arial"/>
          <w:i/>
          <w:sz w:val="18"/>
          <w:szCs w:val="18"/>
        </w:rPr>
        <w:t>avro</w:t>
      </w:r>
      <w:r w:rsidRPr="003D10E1">
        <w:rPr>
          <w:rFonts w:ascii="Arial" w:hAnsi="Arial" w:cs="Arial"/>
          <w:i/>
          <w:sz w:val="18"/>
          <w:szCs w:val="18"/>
        </w:rPr>
        <w:t>); ikincisi 7-12 yıl (</w:t>
      </w:r>
      <w:proofErr w:type="spellStart"/>
      <w:r w:rsidRPr="003D10E1">
        <w:rPr>
          <w:rFonts w:ascii="Arial" w:hAnsi="Arial" w:cs="Arial"/>
          <w:i/>
          <w:sz w:val="18"/>
          <w:szCs w:val="18"/>
        </w:rPr>
        <w:t>Consolidator</w:t>
      </w:r>
      <w:proofErr w:type="spellEnd"/>
      <w:r w:rsidRPr="003D10E1">
        <w:rPr>
          <w:rFonts w:ascii="Arial" w:hAnsi="Arial" w:cs="Arial"/>
          <w:i/>
          <w:sz w:val="18"/>
          <w:szCs w:val="18"/>
        </w:rPr>
        <w:t xml:space="preserve"> – 2 milyon </w:t>
      </w:r>
      <w:proofErr w:type="gramStart"/>
      <w:r w:rsidRPr="003D10E1">
        <w:rPr>
          <w:rFonts w:ascii="Arial" w:hAnsi="Arial" w:cs="Arial"/>
          <w:i/>
          <w:sz w:val="18"/>
          <w:szCs w:val="18"/>
        </w:rPr>
        <w:t>Avro</w:t>
      </w:r>
      <w:proofErr w:type="gramEnd"/>
      <w:r w:rsidRPr="003D10E1">
        <w:rPr>
          <w:rFonts w:ascii="Arial" w:hAnsi="Arial" w:cs="Arial"/>
          <w:i/>
          <w:sz w:val="18"/>
          <w:szCs w:val="18"/>
        </w:rPr>
        <w:t>) ve üçüncüsü de son 10 yıldır ileri düzey araştırma yapanlara (Advanced – 2,5 milyon Avro) veriliyor.</w:t>
      </w:r>
      <w:r w:rsidR="00174A03" w:rsidRPr="003D10E1">
        <w:rPr>
          <w:rFonts w:ascii="Arial" w:hAnsi="Arial" w:cs="Arial"/>
          <w:i/>
          <w:sz w:val="18"/>
          <w:szCs w:val="18"/>
        </w:rPr>
        <w:t xml:space="preserve"> </w:t>
      </w:r>
      <w:r w:rsidR="002A54E4" w:rsidRPr="003D10E1">
        <w:rPr>
          <w:rFonts w:ascii="Arial" w:hAnsi="Arial" w:cs="Arial"/>
          <w:i/>
          <w:color w:val="000000"/>
          <w:sz w:val="18"/>
          <w:szCs w:val="18"/>
        </w:rPr>
        <w:t>Bugüne kadar ERC desteği almış dokuz araştırmacı aynı zamanda alanlarında Nobel Ödülü’ne de layık görülmüştür.</w:t>
      </w:r>
    </w:p>
    <w:p w14:paraId="739C8BAC" w14:textId="77777777" w:rsidR="002A54E4" w:rsidRPr="003D10E1" w:rsidRDefault="002A54E4" w:rsidP="002A54E4">
      <w:pPr>
        <w:rPr>
          <w:rFonts w:ascii="Arial" w:hAnsi="Arial" w:cs="Arial"/>
        </w:rPr>
      </w:pPr>
    </w:p>
    <w:p w14:paraId="57A7288A" w14:textId="77777777" w:rsidR="002A54E4" w:rsidRPr="003D10E1" w:rsidRDefault="002A54E4" w:rsidP="002A54E4">
      <w:pPr>
        <w:jc w:val="both"/>
        <w:rPr>
          <w:rFonts w:ascii="Arial" w:hAnsi="Arial" w:cs="Arial"/>
        </w:rPr>
      </w:pPr>
      <w:r w:rsidRPr="003D10E1">
        <w:rPr>
          <w:rFonts w:ascii="Arial" w:hAnsi="Arial" w:cs="Arial"/>
          <w:b/>
          <w:i/>
          <w:color w:val="000000"/>
          <w:sz w:val="18"/>
          <w:szCs w:val="18"/>
        </w:rPr>
        <w:t> Hem ERC hem de NOBEL Ödülü alan araştırmacılar:</w:t>
      </w:r>
    </w:p>
    <w:p w14:paraId="42CB1511" w14:textId="77777777" w:rsidR="002A54E4" w:rsidRPr="003D10E1" w:rsidRDefault="002A54E4" w:rsidP="002A54E4">
      <w:pPr>
        <w:ind w:left="720"/>
        <w:jc w:val="both"/>
        <w:rPr>
          <w:rFonts w:ascii="Arial" w:hAnsi="Arial" w:cs="Arial"/>
        </w:rPr>
      </w:pPr>
      <w:proofErr w:type="spellStart"/>
      <w:r w:rsidRPr="003D10E1">
        <w:rPr>
          <w:rFonts w:ascii="Arial" w:hAnsi="Arial" w:cs="Arial"/>
          <w:i/>
          <w:color w:val="000000"/>
          <w:sz w:val="18"/>
          <w:szCs w:val="18"/>
        </w:rPr>
        <w:t>Serge</w:t>
      </w:r>
      <w:proofErr w:type="spellEnd"/>
      <w:r w:rsidRPr="003D10E1">
        <w:rPr>
          <w:rFonts w:ascii="Arial" w:hAnsi="Arial" w:cs="Arial"/>
          <w:i/>
          <w:color w:val="000000"/>
          <w:sz w:val="18"/>
          <w:szCs w:val="18"/>
        </w:rPr>
        <w:t xml:space="preserve"> </w:t>
      </w:r>
      <w:proofErr w:type="spellStart"/>
      <w:r w:rsidRPr="003D10E1">
        <w:rPr>
          <w:rFonts w:ascii="Arial" w:hAnsi="Arial" w:cs="Arial"/>
          <w:i/>
          <w:color w:val="000000"/>
          <w:sz w:val="18"/>
          <w:szCs w:val="18"/>
        </w:rPr>
        <w:t>Haroche</w:t>
      </w:r>
      <w:proofErr w:type="spellEnd"/>
    </w:p>
    <w:p w14:paraId="03F40C57" w14:textId="77777777" w:rsidR="002A54E4" w:rsidRPr="003D10E1" w:rsidRDefault="002A54E4" w:rsidP="002A54E4">
      <w:pPr>
        <w:ind w:left="720"/>
        <w:jc w:val="both"/>
        <w:rPr>
          <w:rFonts w:ascii="Arial" w:hAnsi="Arial" w:cs="Arial"/>
        </w:rPr>
      </w:pPr>
      <w:r w:rsidRPr="003D10E1">
        <w:rPr>
          <w:rFonts w:ascii="Arial" w:hAnsi="Arial" w:cs="Arial"/>
          <w:i/>
          <w:color w:val="000000"/>
          <w:sz w:val="18"/>
          <w:szCs w:val="18"/>
        </w:rPr>
        <w:t xml:space="preserve">Konstantin </w:t>
      </w:r>
      <w:proofErr w:type="spellStart"/>
      <w:r w:rsidRPr="003D10E1">
        <w:rPr>
          <w:rFonts w:ascii="Arial" w:hAnsi="Arial" w:cs="Arial"/>
          <w:i/>
          <w:color w:val="000000"/>
          <w:sz w:val="18"/>
          <w:szCs w:val="18"/>
        </w:rPr>
        <w:t>Novoselov</w:t>
      </w:r>
      <w:proofErr w:type="spellEnd"/>
    </w:p>
    <w:p w14:paraId="448A0CF1" w14:textId="77777777" w:rsidR="002A54E4" w:rsidRPr="003D10E1" w:rsidRDefault="002A54E4" w:rsidP="002A54E4">
      <w:pPr>
        <w:ind w:left="720"/>
        <w:jc w:val="both"/>
        <w:rPr>
          <w:rFonts w:ascii="Arial" w:hAnsi="Arial" w:cs="Arial"/>
        </w:rPr>
      </w:pPr>
      <w:r w:rsidRPr="003D10E1">
        <w:rPr>
          <w:rFonts w:ascii="Arial" w:hAnsi="Arial" w:cs="Arial"/>
          <w:i/>
          <w:color w:val="000000"/>
          <w:sz w:val="18"/>
          <w:szCs w:val="18"/>
        </w:rPr>
        <w:t xml:space="preserve">James </w:t>
      </w:r>
      <w:proofErr w:type="spellStart"/>
      <w:r w:rsidRPr="003D10E1">
        <w:rPr>
          <w:rFonts w:ascii="Arial" w:hAnsi="Arial" w:cs="Arial"/>
          <w:i/>
          <w:color w:val="000000"/>
          <w:sz w:val="18"/>
          <w:szCs w:val="18"/>
        </w:rPr>
        <w:t>Heckman</w:t>
      </w:r>
      <w:proofErr w:type="spellEnd"/>
    </w:p>
    <w:p w14:paraId="7F1F613F" w14:textId="77777777" w:rsidR="002A54E4" w:rsidRPr="003D10E1" w:rsidRDefault="002A54E4" w:rsidP="002A54E4">
      <w:pPr>
        <w:ind w:left="720"/>
        <w:jc w:val="both"/>
        <w:rPr>
          <w:rFonts w:ascii="Arial" w:hAnsi="Arial" w:cs="Arial"/>
        </w:rPr>
      </w:pPr>
      <w:proofErr w:type="spellStart"/>
      <w:r w:rsidRPr="003D10E1">
        <w:rPr>
          <w:rFonts w:ascii="Arial" w:hAnsi="Arial" w:cs="Arial"/>
          <w:i/>
          <w:color w:val="000000"/>
          <w:sz w:val="18"/>
          <w:szCs w:val="18"/>
        </w:rPr>
        <w:t>Theodor</w:t>
      </w:r>
      <w:proofErr w:type="spellEnd"/>
      <w:r w:rsidRPr="003D10E1">
        <w:rPr>
          <w:rFonts w:ascii="Arial" w:hAnsi="Arial" w:cs="Arial"/>
          <w:i/>
          <w:color w:val="000000"/>
          <w:sz w:val="18"/>
          <w:szCs w:val="18"/>
        </w:rPr>
        <w:t xml:space="preserve"> </w:t>
      </w:r>
      <w:proofErr w:type="spellStart"/>
      <w:r w:rsidRPr="003D10E1">
        <w:rPr>
          <w:rFonts w:ascii="Arial" w:hAnsi="Arial" w:cs="Arial"/>
          <w:i/>
          <w:color w:val="000000"/>
          <w:sz w:val="18"/>
          <w:szCs w:val="18"/>
        </w:rPr>
        <w:t>Hänsch</w:t>
      </w:r>
      <w:proofErr w:type="spellEnd"/>
    </w:p>
    <w:p w14:paraId="71E2BD12" w14:textId="77777777" w:rsidR="002A54E4" w:rsidRPr="003D10E1" w:rsidRDefault="002A54E4" w:rsidP="002A54E4">
      <w:pPr>
        <w:ind w:left="720"/>
        <w:jc w:val="both"/>
        <w:rPr>
          <w:rFonts w:ascii="Arial" w:hAnsi="Arial" w:cs="Arial"/>
        </w:rPr>
      </w:pPr>
      <w:r w:rsidRPr="003D10E1">
        <w:rPr>
          <w:rFonts w:ascii="Arial" w:hAnsi="Arial" w:cs="Arial"/>
          <w:i/>
          <w:color w:val="000000"/>
          <w:sz w:val="18"/>
          <w:szCs w:val="18"/>
        </w:rPr>
        <w:t xml:space="preserve">Jean-Marie </w:t>
      </w:r>
      <w:proofErr w:type="spellStart"/>
      <w:r w:rsidRPr="003D10E1">
        <w:rPr>
          <w:rFonts w:ascii="Arial" w:hAnsi="Arial" w:cs="Arial"/>
          <w:i/>
          <w:color w:val="000000"/>
          <w:sz w:val="18"/>
          <w:szCs w:val="18"/>
        </w:rPr>
        <w:t>Lehn</w:t>
      </w:r>
      <w:proofErr w:type="spellEnd"/>
    </w:p>
    <w:p w14:paraId="227C603D" w14:textId="77777777" w:rsidR="002A54E4" w:rsidRPr="003D10E1" w:rsidRDefault="002A54E4" w:rsidP="002A54E4">
      <w:pPr>
        <w:ind w:left="720"/>
        <w:jc w:val="both"/>
        <w:rPr>
          <w:rFonts w:ascii="Arial" w:hAnsi="Arial" w:cs="Arial"/>
        </w:rPr>
      </w:pPr>
      <w:proofErr w:type="spellStart"/>
      <w:r w:rsidRPr="003D10E1">
        <w:rPr>
          <w:rFonts w:ascii="Arial" w:hAnsi="Arial" w:cs="Arial"/>
          <w:i/>
          <w:color w:val="000000"/>
          <w:sz w:val="18"/>
          <w:szCs w:val="18"/>
        </w:rPr>
        <w:t>Christoforos</w:t>
      </w:r>
      <w:proofErr w:type="spellEnd"/>
      <w:r w:rsidRPr="003D10E1">
        <w:rPr>
          <w:rFonts w:ascii="Arial" w:hAnsi="Arial" w:cs="Arial"/>
          <w:i/>
          <w:color w:val="000000"/>
          <w:sz w:val="18"/>
          <w:szCs w:val="18"/>
        </w:rPr>
        <w:t xml:space="preserve"> </w:t>
      </w:r>
      <w:proofErr w:type="spellStart"/>
      <w:r w:rsidRPr="003D10E1">
        <w:rPr>
          <w:rFonts w:ascii="Arial" w:hAnsi="Arial" w:cs="Arial"/>
          <w:i/>
          <w:color w:val="000000"/>
          <w:sz w:val="18"/>
          <w:szCs w:val="18"/>
        </w:rPr>
        <w:t>Pissarides</w:t>
      </w:r>
      <w:proofErr w:type="spellEnd"/>
    </w:p>
    <w:p w14:paraId="1884D203" w14:textId="77777777" w:rsidR="002A54E4" w:rsidRPr="003D10E1" w:rsidRDefault="002A54E4" w:rsidP="002A54E4">
      <w:pPr>
        <w:ind w:left="720"/>
        <w:jc w:val="both"/>
        <w:rPr>
          <w:rFonts w:ascii="Arial" w:hAnsi="Arial" w:cs="Arial"/>
        </w:rPr>
      </w:pPr>
      <w:proofErr w:type="spellStart"/>
      <w:r w:rsidRPr="003D10E1">
        <w:rPr>
          <w:rFonts w:ascii="Arial" w:hAnsi="Arial" w:cs="Arial"/>
          <w:i/>
          <w:color w:val="000000"/>
          <w:sz w:val="18"/>
          <w:szCs w:val="18"/>
        </w:rPr>
        <w:t>Sir</w:t>
      </w:r>
      <w:proofErr w:type="spellEnd"/>
      <w:r w:rsidRPr="003D10E1">
        <w:rPr>
          <w:rFonts w:ascii="Arial" w:hAnsi="Arial" w:cs="Arial"/>
          <w:i/>
          <w:color w:val="000000"/>
          <w:sz w:val="18"/>
          <w:szCs w:val="18"/>
        </w:rPr>
        <w:t xml:space="preserve"> Peter J. </w:t>
      </w:r>
      <w:proofErr w:type="spellStart"/>
      <w:r w:rsidRPr="003D10E1">
        <w:rPr>
          <w:rFonts w:ascii="Arial" w:hAnsi="Arial" w:cs="Arial"/>
          <w:i/>
          <w:color w:val="000000"/>
          <w:sz w:val="18"/>
          <w:szCs w:val="18"/>
        </w:rPr>
        <w:t>Ratcliffe</w:t>
      </w:r>
      <w:proofErr w:type="spellEnd"/>
    </w:p>
    <w:p w14:paraId="47A17A79" w14:textId="284410DB" w:rsidR="00E00AF1" w:rsidRPr="003D10E1" w:rsidRDefault="002A54E4" w:rsidP="002A67DF">
      <w:pPr>
        <w:ind w:firstLine="720"/>
        <w:jc w:val="both"/>
        <w:rPr>
          <w:rFonts w:ascii="Arial" w:hAnsi="Arial" w:cs="Arial"/>
          <w:i/>
          <w:sz w:val="18"/>
          <w:szCs w:val="18"/>
        </w:rPr>
      </w:pPr>
      <w:proofErr w:type="spellStart"/>
      <w:r w:rsidRPr="003D10E1">
        <w:rPr>
          <w:rFonts w:ascii="Arial" w:hAnsi="Arial" w:cs="Arial"/>
          <w:i/>
          <w:sz w:val="18"/>
          <w:szCs w:val="18"/>
        </w:rPr>
        <w:t>Alain</w:t>
      </w:r>
      <w:proofErr w:type="spellEnd"/>
      <w:r w:rsidRPr="003D10E1">
        <w:rPr>
          <w:rFonts w:ascii="Arial" w:hAnsi="Arial" w:cs="Arial"/>
          <w:i/>
          <w:sz w:val="18"/>
          <w:szCs w:val="18"/>
        </w:rPr>
        <w:t xml:space="preserve"> </w:t>
      </w:r>
      <w:proofErr w:type="spellStart"/>
      <w:r w:rsidRPr="003D10E1">
        <w:rPr>
          <w:rFonts w:ascii="Arial" w:hAnsi="Arial" w:cs="Arial"/>
          <w:i/>
          <w:sz w:val="18"/>
          <w:szCs w:val="18"/>
        </w:rPr>
        <w:t>Aspect</w:t>
      </w:r>
      <w:proofErr w:type="spellEnd"/>
    </w:p>
    <w:p w14:paraId="56477C5F" w14:textId="7B36F737" w:rsidR="002A54E4" w:rsidRPr="003D10E1" w:rsidRDefault="002A54E4" w:rsidP="002A67DF">
      <w:pPr>
        <w:ind w:firstLine="720"/>
        <w:jc w:val="both"/>
        <w:rPr>
          <w:rFonts w:ascii="Arial" w:hAnsi="Arial" w:cs="Arial"/>
          <w:i/>
          <w:sz w:val="18"/>
          <w:szCs w:val="18"/>
        </w:rPr>
      </w:pPr>
      <w:proofErr w:type="spellStart"/>
      <w:r w:rsidRPr="003D10E1">
        <w:rPr>
          <w:rFonts w:ascii="Arial" w:hAnsi="Arial" w:cs="Arial"/>
          <w:i/>
          <w:sz w:val="18"/>
          <w:szCs w:val="18"/>
        </w:rPr>
        <w:t>Anton</w:t>
      </w:r>
      <w:proofErr w:type="spellEnd"/>
      <w:r w:rsidRPr="003D10E1">
        <w:rPr>
          <w:rFonts w:ascii="Arial" w:hAnsi="Arial" w:cs="Arial"/>
          <w:i/>
          <w:sz w:val="18"/>
          <w:szCs w:val="18"/>
        </w:rPr>
        <w:t xml:space="preserve"> </w:t>
      </w:r>
      <w:proofErr w:type="spellStart"/>
      <w:r w:rsidRPr="003D10E1">
        <w:rPr>
          <w:rFonts w:ascii="Arial" w:hAnsi="Arial" w:cs="Arial"/>
          <w:i/>
          <w:sz w:val="18"/>
          <w:szCs w:val="18"/>
        </w:rPr>
        <w:t>Zeilinger</w:t>
      </w:r>
      <w:proofErr w:type="spellEnd"/>
    </w:p>
    <w:p w14:paraId="3E95A9C7" w14:textId="77777777" w:rsidR="00720A09" w:rsidRPr="003D10E1" w:rsidRDefault="00720A09">
      <w:pPr>
        <w:rPr>
          <w:rFonts w:ascii="Arial" w:hAnsi="Arial" w:cs="Arial"/>
          <w:i/>
          <w:iCs/>
          <w:color w:val="000000" w:themeColor="text1"/>
          <w:sz w:val="18"/>
          <w:szCs w:val="18"/>
        </w:rPr>
      </w:pPr>
    </w:p>
    <w:sectPr w:rsidR="00720A09" w:rsidRPr="003D10E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8AEF" w14:textId="77777777" w:rsidR="00071712" w:rsidRDefault="00071712" w:rsidP="00DD781B">
      <w:r>
        <w:separator/>
      </w:r>
    </w:p>
  </w:endnote>
  <w:endnote w:type="continuationSeparator" w:id="0">
    <w:p w14:paraId="75512D60" w14:textId="77777777" w:rsidR="00071712" w:rsidRDefault="00071712" w:rsidP="00DD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grotesque-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BA05" w14:textId="77777777" w:rsidR="00071712" w:rsidRDefault="00071712" w:rsidP="00DD781B">
      <w:r>
        <w:separator/>
      </w:r>
    </w:p>
  </w:footnote>
  <w:footnote w:type="continuationSeparator" w:id="0">
    <w:p w14:paraId="7C23A608" w14:textId="77777777" w:rsidR="00071712" w:rsidRDefault="00071712" w:rsidP="00DD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EC90" w14:textId="77599E8E" w:rsidR="00DD781B" w:rsidRDefault="00DD781B">
    <w:pPr>
      <w:pStyle w:val="stBilgi"/>
    </w:pPr>
  </w:p>
  <w:p w14:paraId="4424A4B9" w14:textId="77777777" w:rsidR="00DD781B" w:rsidRDefault="00DD781B">
    <w:pPr>
      <w:pStyle w:val="stBilgi"/>
    </w:pPr>
  </w:p>
  <w:p w14:paraId="6C3372DE" w14:textId="0804FA27" w:rsidR="00DD781B" w:rsidRDefault="00DD781B">
    <w:pPr>
      <w:pStyle w:val="stBilgi"/>
    </w:pPr>
    <w:r>
      <w:rPr>
        <w:noProof/>
      </w:rPr>
      <w:drawing>
        <wp:inline distT="0" distB="0" distL="0" distR="0" wp14:anchorId="3CE5A867" wp14:editId="517A4292">
          <wp:extent cx="2054225" cy="43878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inline>
      </w:drawing>
    </w:r>
  </w:p>
  <w:p w14:paraId="41FD4F42" w14:textId="77777777" w:rsidR="00DD781B" w:rsidRDefault="00DD78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5E"/>
    <w:rsid w:val="00001B7F"/>
    <w:rsid w:val="00011389"/>
    <w:rsid w:val="000135DA"/>
    <w:rsid w:val="0002540B"/>
    <w:rsid w:val="00026CAD"/>
    <w:rsid w:val="00031B6C"/>
    <w:rsid w:val="0003346F"/>
    <w:rsid w:val="000406D3"/>
    <w:rsid w:val="00045A73"/>
    <w:rsid w:val="00067AA1"/>
    <w:rsid w:val="0007011B"/>
    <w:rsid w:val="00071712"/>
    <w:rsid w:val="00072EFF"/>
    <w:rsid w:val="000A5B65"/>
    <w:rsid w:val="000C54D5"/>
    <w:rsid w:val="000C74C0"/>
    <w:rsid w:val="000D444A"/>
    <w:rsid w:val="000F3000"/>
    <w:rsid w:val="00121F03"/>
    <w:rsid w:val="0014000D"/>
    <w:rsid w:val="00142363"/>
    <w:rsid w:val="00171073"/>
    <w:rsid w:val="00174A03"/>
    <w:rsid w:val="00176A8B"/>
    <w:rsid w:val="00195E98"/>
    <w:rsid w:val="0019665E"/>
    <w:rsid w:val="001A2699"/>
    <w:rsid w:val="001A6D34"/>
    <w:rsid w:val="001B2AFF"/>
    <w:rsid w:val="001B59D3"/>
    <w:rsid w:val="00204984"/>
    <w:rsid w:val="00217DC5"/>
    <w:rsid w:val="002223C2"/>
    <w:rsid w:val="002405C3"/>
    <w:rsid w:val="002740E9"/>
    <w:rsid w:val="00275362"/>
    <w:rsid w:val="00293E8F"/>
    <w:rsid w:val="002A54E4"/>
    <w:rsid w:val="002A67DF"/>
    <w:rsid w:val="002B0B2F"/>
    <w:rsid w:val="002B173D"/>
    <w:rsid w:val="002B34F3"/>
    <w:rsid w:val="002B479C"/>
    <w:rsid w:val="002D6313"/>
    <w:rsid w:val="002F7486"/>
    <w:rsid w:val="003031BB"/>
    <w:rsid w:val="00304253"/>
    <w:rsid w:val="00310293"/>
    <w:rsid w:val="00324568"/>
    <w:rsid w:val="00330B0E"/>
    <w:rsid w:val="00371841"/>
    <w:rsid w:val="00374B9E"/>
    <w:rsid w:val="00374C26"/>
    <w:rsid w:val="00384D1C"/>
    <w:rsid w:val="00395723"/>
    <w:rsid w:val="003A40BE"/>
    <w:rsid w:val="003B2694"/>
    <w:rsid w:val="003C6E4F"/>
    <w:rsid w:val="003D10E1"/>
    <w:rsid w:val="003D79EA"/>
    <w:rsid w:val="003E073A"/>
    <w:rsid w:val="003E1767"/>
    <w:rsid w:val="003E4050"/>
    <w:rsid w:val="00403F6D"/>
    <w:rsid w:val="00412D42"/>
    <w:rsid w:val="0043068F"/>
    <w:rsid w:val="00437232"/>
    <w:rsid w:val="004574E7"/>
    <w:rsid w:val="00471E40"/>
    <w:rsid w:val="00482A78"/>
    <w:rsid w:val="004932D5"/>
    <w:rsid w:val="0049543D"/>
    <w:rsid w:val="004A1852"/>
    <w:rsid w:val="004A77E0"/>
    <w:rsid w:val="004B0E79"/>
    <w:rsid w:val="004D500B"/>
    <w:rsid w:val="004F113A"/>
    <w:rsid w:val="00503FF6"/>
    <w:rsid w:val="0051136D"/>
    <w:rsid w:val="0052384B"/>
    <w:rsid w:val="00562C94"/>
    <w:rsid w:val="00565CC0"/>
    <w:rsid w:val="00576901"/>
    <w:rsid w:val="00581587"/>
    <w:rsid w:val="0058229E"/>
    <w:rsid w:val="005A5890"/>
    <w:rsid w:val="005B4444"/>
    <w:rsid w:val="005D533A"/>
    <w:rsid w:val="005D7279"/>
    <w:rsid w:val="005F4202"/>
    <w:rsid w:val="0060515B"/>
    <w:rsid w:val="00637509"/>
    <w:rsid w:val="0064736B"/>
    <w:rsid w:val="00652FF0"/>
    <w:rsid w:val="00654339"/>
    <w:rsid w:val="00654FD9"/>
    <w:rsid w:val="00662BF0"/>
    <w:rsid w:val="0066448F"/>
    <w:rsid w:val="006731E1"/>
    <w:rsid w:val="0068238B"/>
    <w:rsid w:val="006843FB"/>
    <w:rsid w:val="00695670"/>
    <w:rsid w:val="006A4537"/>
    <w:rsid w:val="006E6680"/>
    <w:rsid w:val="00720A09"/>
    <w:rsid w:val="00724254"/>
    <w:rsid w:val="0073277E"/>
    <w:rsid w:val="00736D3B"/>
    <w:rsid w:val="00745B15"/>
    <w:rsid w:val="00754D35"/>
    <w:rsid w:val="00776644"/>
    <w:rsid w:val="007843FF"/>
    <w:rsid w:val="007B1965"/>
    <w:rsid w:val="007B4171"/>
    <w:rsid w:val="007B5ECE"/>
    <w:rsid w:val="007B6A84"/>
    <w:rsid w:val="007C7CAB"/>
    <w:rsid w:val="007E71EA"/>
    <w:rsid w:val="007E7C40"/>
    <w:rsid w:val="00801800"/>
    <w:rsid w:val="008063F7"/>
    <w:rsid w:val="0081095E"/>
    <w:rsid w:val="00824953"/>
    <w:rsid w:val="00865533"/>
    <w:rsid w:val="008657DA"/>
    <w:rsid w:val="008749C4"/>
    <w:rsid w:val="008751BF"/>
    <w:rsid w:val="008A195B"/>
    <w:rsid w:val="008A2653"/>
    <w:rsid w:val="008B4067"/>
    <w:rsid w:val="008B4D46"/>
    <w:rsid w:val="008C0A95"/>
    <w:rsid w:val="008C21AA"/>
    <w:rsid w:val="008C42AB"/>
    <w:rsid w:val="008E5AFD"/>
    <w:rsid w:val="008F5696"/>
    <w:rsid w:val="009105C1"/>
    <w:rsid w:val="009105CB"/>
    <w:rsid w:val="00916D6A"/>
    <w:rsid w:val="0092389C"/>
    <w:rsid w:val="009249EA"/>
    <w:rsid w:val="009326F1"/>
    <w:rsid w:val="009345A9"/>
    <w:rsid w:val="00942FB1"/>
    <w:rsid w:val="009512C9"/>
    <w:rsid w:val="00953BD3"/>
    <w:rsid w:val="00962C7F"/>
    <w:rsid w:val="009675EC"/>
    <w:rsid w:val="00974BC2"/>
    <w:rsid w:val="00981888"/>
    <w:rsid w:val="00985FB0"/>
    <w:rsid w:val="00987AFE"/>
    <w:rsid w:val="009913F1"/>
    <w:rsid w:val="00991D8E"/>
    <w:rsid w:val="009B6CD6"/>
    <w:rsid w:val="009D686C"/>
    <w:rsid w:val="009F113E"/>
    <w:rsid w:val="00A06D4F"/>
    <w:rsid w:val="00A117BD"/>
    <w:rsid w:val="00A120DB"/>
    <w:rsid w:val="00A12894"/>
    <w:rsid w:val="00A16F2B"/>
    <w:rsid w:val="00A21199"/>
    <w:rsid w:val="00A23926"/>
    <w:rsid w:val="00A30652"/>
    <w:rsid w:val="00A310D3"/>
    <w:rsid w:val="00A36006"/>
    <w:rsid w:val="00A40365"/>
    <w:rsid w:val="00A5076B"/>
    <w:rsid w:val="00A61B87"/>
    <w:rsid w:val="00A7451E"/>
    <w:rsid w:val="00A80EC0"/>
    <w:rsid w:val="00A851D2"/>
    <w:rsid w:val="00AB119A"/>
    <w:rsid w:val="00AB4D0A"/>
    <w:rsid w:val="00AB4ED6"/>
    <w:rsid w:val="00AB63DA"/>
    <w:rsid w:val="00AD669B"/>
    <w:rsid w:val="00AE3BA3"/>
    <w:rsid w:val="00AF7061"/>
    <w:rsid w:val="00B13F8D"/>
    <w:rsid w:val="00B158F2"/>
    <w:rsid w:val="00B219E6"/>
    <w:rsid w:val="00B43F01"/>
    <w:rsid w:val="00B53557"/>
    <w:rsid w:val="00B60FA1"/>
    <w:rsid w:val="00B61E89"/>
    <w:rsid w:val="00B80F8D"/>
    <w:rsid w:val="00B869E2"/>
    <w:rsid w:val="00B94553"/>
    <w:rsid w:val="00BB1114"/>
    <w:rsid w:val="00BB784E"/>
    <w:rsid w:val="00BC054C"/>
    <w:rsid w:val="00BD5B64"/>
    <w:rsid w:val="00BE16A4"/>
    <w:rsid w:val="00C272B5"/>
    <w:rsid w:val="00C329BB"/>
    <w:rsid w:val="00C64FE4"/>
    <w:rsid w:val="00C6697C"/>
    <w:rsid w:val="00C67783"/>
    <w:rsid w:val="00C85BBA"/>
    <w:rsid w:val="00C9475C"/>
    <w:rsid w:val="00C95152"/>
    <w:rsid w:val="00CA1DE4"/>
    <w:rsid w:val="00CA4EA6"/>
    <w:rsid w:val="00CB076D"/>
    <w:rsid w:val="00CC5B52"/>
    <w:rsid w:val="00CD448E"/>
    <w:rsid w:val="00CE3A42"/>
    <w:rsid w:val="00CE3EBD"/>
    <w:rsid w:val="00CF617A"/>
    <w:rsid w:val="00CF708F"/>
    <w:rsid w:val="00D023D4"/>
    <w:rsid w:val="00D4565C"/>
    <w:rsid w:val="00D46860"/>
    <w:rsid w:val="00D63D4B"/>
    <w:rsid w:val="00D7105C"/>
    <w:rsid w:val="00D712EF"/>
    <w:rsid w:val="00D85015"/>
    <w:rsid w:val="00DB28C8"/>
    <w:rsid w:val="00DD0049"/>
    <w:rsid w:val="00DD3D29"/>
    <w:rsid w:val="00DD781B"/>
    <w:rsid w:val="00DE1AA7"/>
    <w:rsid w:val="00DF463D"/>
    <w:rsid w:val="00DF691B"/>
    <w:rsid w:val="00E00AF1"/>
    <w:rsid w:val="00E110D4"/>
    <w:rsid w:val="00E16451"/>
    <w:rsid w:val="00E250E5"/>
    <w:rsid w:val="00E3129C"/>
    <w:rsid w:val="00E352EB"/>
    <w:rsid w:val="00E379AB"/>
    <w:rsid w:val="00E5696F"/>
    <w:rsid w:val="00E72D67"/>
    <w:rsid w:val="00E81923"/>
    <w:rsid w:val="00E836D6"/>
    <w:rsid w:val="00E847AD"/>
    <w:rsid w:val="00EB5201"/>
    <w:rsid w:val="00EC3DEA"/>
    <w:rsid w:val="00ED610D"/>
    <w:rsid w:val="00ED78FA"/>
    <w:rsid w:val="00EE2DBC"/>
    <w:rsid w:val="00EE3754"/>
    <w:rsid w:val="00F044E9"/>
    <w:rsid w:val="00F212A2"/>
    <w:rsid w:val="00F45D74"/>
    <w:rsid w:val="00F617AB"/>
    <w:rsid w:val="00F81014"/>
    <w:rsid w:val="00F818CC"/>
    <w:rsid w:val="00F8196E"/>
    <w:rsid w:val="00FA0733"/>
    <w:rsid w:val="00FC4591"/>
    <w:rsid w:val="00FD14F1"/>
    <w:rsid w:val="00FE7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B35CA"/>
  <w15:chartTrackingRefBased/>
  <w15:docId w15:val="{8FE40C08-A42A-CD46-8624-5C7D1713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95E"/>
    <w:rPr>
      <w:rFonts w:ascii="Times New Roman" w:eastAsia="Calibri"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D14F1"/>
    <w:rPr>
      <w:sz w:val="16"/>
      <w:szCs w:val="16"/>
    </w:rPr>
  </w:style>
  <w:style w:type="paragraph" w:styleId="stBilgi">
    <w:name w:val="header"/>
    <w:basedOn w:val="Normal"/>
    <w:link w:val="stBilgiChar"/>
    <w:uiPriority w:val="99"/>
    <w:unhideWhenUsed/>
    <w:rsid w:val="00DD781B"/>
    <w:pPr>
      <w:tabs>
        <w:tab w:val="center" w:pos="4536"/>
        <w:tab w:val="right" w:pos="9072"/>
      </w:tabs>
    </w:pPr>
  </w:style>
  <w:style w:type="character" w:customStyle="1" w:styleId="stBilgiChar">
    <w:name w:val="Üst Bilgi Char"/>
    <w:basedOn w:val="VarsaylanParagrafYazTipi"/>
    <w:link w:val="stBilgi"/>
    <w:uiPriority w:val="99"/>
    <w:rsid w:val="00DD781B"/>
    <w:rPr>
      <w:rFonts w:ascii="Times New Roman" w:eastAsia="Calibri" w:hAnsi="Times New Roman" w:cs="Times New Roman"/>
      <w:lang w:val="tr-TR" w:eastAsia="tr-TR"/>
    </w:rPr>
  </w:style>
  <w:style w:type="paragraph" w:styleId="AltBilgi">
    <w:name w:val="footer"/>
    <w:basedOn w:val="Normal"/>
    <w:link w:val="AltBilgiChar"/>
    <w:uiPriority w:val="99"/>
    <w:unhideWhenUsed/>
    <w:rsid w:val="00DD781B"/>
    <w:pPr>
      <w:tabs>
        <w:tab w:val="center" w:pos="4536"/>
        <w:tab w:val="right" w:pos="9072"/>
      </w:tabs>
    </w:pPr>
  </w:style>
  <w:style w:type="character" w:customStyle="1" w:styleId="AltBilgiChar">
    <w:name w:val="Alt Bilgi Char"/>
    <w:basedOn w:val="VarsaylanParagrafYazTipi"/>
    <w:link w:val="AltBilgi"/>
    <w:uiPriority w:val="99"/>
    <w:rsid w:val="00DD781B"/>
    <w:rPr>
      <w:rFonts w:ascii="Times New Roman" w:eastAsia="Calibri" w:hAnsi="Times New Roman" w:cs="Times New Roman"/>
      <w:lang w:val="tr-TR" w:eastAsia="tr-TR"/>
    </w:rPr>
  </w:style>
  <w:style w:type="paragraph" w:styleId="AklamaMetni">
    <w:name w:val="annotation text"/>
    <w:basedOn w:val="Normal"/>
    <w:link w:val="AklamaMetniChar"/>
    <w:uiPriority w:val="99"/>
    <w:semiHidden/>
    <w:unhideWhenUsed/>
    <w:rsid w:val="00395723"/>
    <w:rPr>
      <w:sz w:val="20"/>
      <w:szCs w:val="20"/>
    </w:rPr>
  </w:style>
  <w:style w:type="character" w:customStyle="1" w:styleId="AklamaMetniChar">
    <w:name w:val="Açıklama Metni Char"/>
    <w:basedOn w:val="VarsaylanParagrafYazTipi"/>
    <w:link w:val="AklamaMetni"/>
    <w:uiPriority w:val="99"/>
    <w:semiHidden/>
    <w:rsid w:val="00395723"/>
    <w:rPr>
      <w:rFonts w:ascii="Times New Roman" w:eastAsia="Calibri"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723"/>
    <w:rPr>
      <w:b/>
      <w:bCs/>
    </w:rPr>
  </w:style>
  <w:style w:type="character" w:customStyle="1" w:styleId="AklamaKonusuChar">
    <w:name w:val="Açıklama Konusu Char"/>
    <w:basedOn w:val="AklamaMetniChar"/>
    <w:link w:val="AklamaKonusu"/>
    <w:uiPriority w:val="99"/>
    <w:semiHidden/>
    <w:rsid w:val="00395723"/>
    <w:rPr>
      <w:rFonts w:ascii="Times New Roman" w:eastAsia="Calibri" w:hAnsi="Times New Roman" w:cs="Times New Roman"/>
      <w:b/>
      <w:bCs/>
      <w:sz w:val="20"/>
      <w:szCs w:val="20"/>
      <w:lang w:eastAsia="tr-TR"/>
    </w:rPr>
  </w:style>
  <w:style w:type="paragraph" w:styleId="Dzeltme">
    <w:name w:val="Revision"/>
    <w:hidden/>
    <w:uiPriority w:val="99"/>
    <w:semiHidden/>
    <w:rsid w:val="00C9475C"/>
    <w:rPr>
      <w:rFonts w:ascii="Times New Roman" w:eastAsia="Calibri"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1946</Words>
  <Characters>11095</Characters>
  <Application>Microsoft Office Word</Application>
  <DocSecurity>0</DocSecurity>
  <Lines>92</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Yılmaz</dc:creator>
  <cp:keywords/>
  <dc:description/>
  <cp:lastModifiedBy>Firdevs Ev Şimşek</cp:lastModifiedBy>
  <cp:revision>15</cp:revision>
  <dcterms:created xsi:type="dcterms:W3CDTF">2022-11-22T08:12:00Z</dcterms:created>
  <dcterms:modified xsi:type="dcterms:W3CDTF">2022-11-22T11:38:00Z</dcterms:modified>
</cp:coreProperties>
</file>